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2A51" w14:textId="77777777" w:rsidR="00A04E6C" w:rsidRPr="005B0B62" w:rsidRDefault="00A04E6C">
      <w:pPr>
        <w:pStyle w:val="NormalWeb"/>
        <w:shd w:val="clear" w:color="auto" w:fill="FFFFFF"/>
        <w:spacing w:line="240" w:lineRule="atLeast"/>
        <w:jc w:val="center"/>
        <w:rPr>
          <w:color w:val="2A2D2E"/>
          <w:sz w:val="18"/>
          <w:szCs w:val="18"/>
        </w:rPr>
      </w:pPr>
      <w:r w:rsidRPr="005B0B62">
        <w:rPr>
          <w:b/>
          <w:color w:val="2A2D2E"/>
          <w:szCs w:val="18"/>
        </w:rPr>
        <w:t xml:space="preserve">CONTRACT DE SPONSORIZARE </w:t>
      </w:r>
    </w:p>
    <w:p w14:paraId="34C720D8" w14:textId="601A0E04" w:rsidR="00A04E6C" w:rsidRPr="005C0979" w:rsidRDefault="00014804" w:rsidP="00014804">
      <w:pPr>
        <w:pStyle w:val="NormalWeb"/>
        <w:shd w:val="clear" w:color="auto" w:fill="FFFFFF"/>
        <w:spacing w:line="240" w:lineRule="atLeast"/>
        <w:rPr>
          <w:b/>
          <w:bCs/>
          <w:color w:val="000000" w:themeColor="text1"/>
        </w:rPr>
      </w:pPr>
      <w:r w:rsidRPr="005C0979">
        <w:rPr>
          <w:b/>
          <w:bCs/>
          <w:color w:val="2A2D2E"/>
        </w:rPr>
        <w:t xml:space="preserve">Nr. </w:t>
      </w:r>
      <w:r w:rsidR="005C0979">
        <w:rPr>
          <w:b/>
          <w:bCs/>
          <w:color w:val="2A2D2E"/>
        </w:rPr>
        <w:t>20</w:t>
      </w:r>
      <w:r w:rsidRPr="005C0979">
        <w:rPr>
          <w:b/>
          <w:bCs/>
          <w:color w:val="2A2D2E"/>
        </w:rPr>
        <w:t xml:space="preserve"> din </w:t>
      </w:r>
      <w:r w:rsidR="005C0979">
        <w:rPr>
          <w:b/>
          <w:bCs/>
          <w:color w:val="000000" w:themeColor="text1"/>
        </w:rPr>
        <w:t>27.12.2022</w:t>
      </w:r>
      <w:r w:rsidRPr="005C0979">
        <w:rPr>
          <w:b/>
          <w:bCs/>
          <w:color w:val="2A2D2E"/>
        </w:rPr>
        <w:tab/>
      </w:r>
      <w:r w:rsidRPr="005C0979">
        <w:rPr>
          <w:b/>
          <w:bCs/>
          <w:color w:val="2A2D2E"/>
        </w:rPr>
        <w:tab/>
      </w:r>
      <w:r w:rsidRPr="005C0979">
        <w:rPr>
          <w:b/>
          <w:bCs/>
          <w:color w:val="2A2D2E"/>
        </w:rPr>
        <w:tab/>
      </w:r>
      <w:r w:rsidRPr="005C0979">
        <w:rPr>
          <w:b/>
          <w:bCs/>
          <w:color w:val="2A2D2E"/>
        </w:rPr>
        <w:tab/>
      </w:r>
      <w:r w:rsidRPr="005C0979">
        <w:rPr>
          <w:b/>
          <w:bCs/>
          <w:color w:val="2A2D2E"/>
        </w:rPr>
        <w:tab/>
        <w:t xml:space="preserve">           </w:t>
      </w:r>
      <w:r w:rsidR="008F2A90" w:rsidRPr="005C0979">
        <w:rPr>
          <w:b/>
          <w:bCs/>
          <w:color w:val="2A2D2E"/>
        </w:rPr>
        <w:t>Nr</w:t>
      </w:r>
      <w:r w:rsidR="005B0B62" w:rsidRPr="005C0979">
        <w:rPr>
          <w:b/>
          <w:bCs/>
          <w:color w:val="2A2D2E"/>
        </w:rPr>
        <w:t xml:space="preserve">. </w:t>
      </w:r>
      <w:r w:rsidR="006D12AD" w:rsidRPr="005C0979">
        <w:rPr>
          <w:b/>
          <w:bCs/>
          <w:color w:val="2A2D2E"/>
        </w:rPr>
        <w:t>___</w:t>
      </w:r>
      <w:r w:rsidR="007C11F7" w:rsidRPr="005C0979">
        <w:rPr>
          <w:b/>
          <w:bCs/>
          <w:color w:val="2A2D2E"/>
        </w:rPr>
        <w:t xml:space="preserve"> din </w:t>
      </w:r>
      <w:r w:rsidRPr="005C0979">
        <w:rPr>
          <w:b/>
          <w:bCs/>
          <w:color w:val="000000" w:themeColor="text1"/>
        </w:rPr>
        <w:t>____________</w:t>
      </w:r>
    </w:p>
    <w:p w14:paraId="758120CE" w14:textId="77777777" w:rsidR="00014804" w:rsidRPr="007C11F7" w:rsidRDefault="00014804" w:rsidP="00014804">
      <w:pPr>
        <w:pStyle w:val="NormalWeb"/>
        <w:shd w:val="clear" w:color="auto" w:fill="FFFFFF"/>
        <w:spacing w:line="240" w:lineRule="atLeast"/>
        <w:rPr>
          <w:color w:val="2A2D2E"/>
        </w:rPr>
      </w:pPr>
    </w:p>
    <w:p w14:paraId="16B89198" w14:textId="77777777" w:rsidR="00343B7B" w:rsidRPr="00465C9A" w:rsidRDefault="00A04E6C" w:rsidP="00544E59">
      <w:pPr>
        <w:pStyle w:val="NormalWeb"/>
        <w:shd w:val="clear" w:color="auto" w:fill="FFFFFF"/>
        <w:spacing w:line="240" w:lineRule="atLeast"/>
        <w:jc w:val="both"/>
        <w:rPr>
          <w:b/>
          <w:bCs/>
          <w:color w:val="2A2D2E"/>
        </w:rPr>
      </w:pPr>
      <w:r w:rsidRPr="00465C9A">
        <w:rPr>
          <w:b/>
          <w:bCs/>
          <w:color w:val="2A2D2E"/>
        </w:rPr>
        <w:t>I. PĂRŢILE CONTRACTANTE</w:t>
      </w:r>
    </w:p>
    <w:p w14:paraId="47542A02" w14:textId="3CF90C7B" w:rsidR="005F05BB" w:rsidRPr="005B0B62" w:rsidRDefault="00A04E6C" w:rsidP="00544E59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1.1.</w:t>
      </w:r>
      <w:r w:rsidRPr="005B0B62">
        <w:rPr>
          <w:color w:val="2A2D2E"/>
        </w:rPr>
        <w:t xml:space="preserve"> </w:t>
      </w:r>
      <w:r w:rsidR="00604762" w:rsidRPr="00604762">
        <w:rPr>
          <w:b/>
          <w:bCs/>
          <w:color w:val="2A2D2E"/>
        </w:rPr>
        <w:t>S.C.</w:t>
      </w:r>
      <w:r w:rsidR="00604762">
        <w:rPr>
          <w:color w:val="2A2D2E"/>
        </w:rPr>
        <w:t xml:space="preserve"> </w:t>
      </w:r>
      <w:r w:rsidR="006D12AD">
        <w:rPr>
          <w:b/>
          <w:bCs/>
          <w:color w:val="2A2D2E"/>
        </w:rPr>
        <w:t>___________________</w:t>
      </w:r>
      <w:r w:rsidR="00F0123E" w:rsidRPr="00F0123E">
        <w:rPr>
          <w:b/>
          <w:bCs/>
          <w:color w:val="2A2D2E"/>
        </w:rPr>
        <w:t xml:space="preserve"> </w:t>
      </w:r>
      <w:r w:rsidR="0081525F">
        <w:rPr>
          <w:b/>
          <w:bCs/>
          <w:color w:val="2A2D2E"/>
        </w:rPr>
        <w:t>S</w:t>
      </w:r>
      <w:r w:rsidR="00604762">
        <w:rPr>
          <w:b/>
          <w:bCs/>
          <w:color w:val="2A2D2E"/>
        </w:rPr>
        <w:t>.</w:t>
      </w:r>
      <w:r w:rsidR="0081525F">
        <w:rPr>
          <w:b/>
          <w:bCs/>
          <w:color w:val="2A2D2E"/>
        </w:rPr>
        <w:t>R</w:t>
      </w:r>
      <w:r w:rsidR="00604762">
        <w:rPr>
          <w:b/>
          <w:bCs/>
          <w:color w:val="2A2D2E"/>
        </w:rPr>
        <w:t>.</w:t>
      </w:r>
      <w:r w:rsidR="0081525F">
        <w:rPr>
          <w:b/>
          <w:bCs/>
          <w:color w:val="2A2D2E"/>
        </w:rPr>
        <w:t>L</w:t>
      </w:r>
      <w:r w:rsidR="00604762">
        <w:rPr>
          <w:b/>
          <w:bCs/>
          <w:color w:val="2A2D2E"/>
        </w:rPr>
        <w:t>.</w:t>
      </w:r>
      <w:r w:rsidRPr="005B0B62">
        <w:rPr>
          <w:color w:val="2A2D2E"/>
        </w:rPr>
        <w:t xml:space="preserve">, cu sediul în </w:t>
      </w:r>
      <w:r w:rsidR="006D12AD">
        <w:rPr>
          <w:color w:val="2A2D2E"/>
        </w:rPr>
        <w:t>loc</w:t>
      </w:r>
      <w:r w:rsidR="00CC2687">
        <w:rPr>
          <w:color w:val="2A2D2E"/>
        </w:rPr>
        <w:t xml:space="preserve">. </w:t>
      </w:r>
      <w:r w:rsidR="006D12AD">
        <w:rPr>
          <w:color w:val="2A2D2E"/>
        </w:rPr>
        <w:t>_____________</w:t>
      </w:r>
      <w:r w:rsidR="00CC2687">
        <w:rPr>
          <w:color w:val="2A2D2E"/>
        </w:rPr>
        <w:t xml:space="preserve">, </w:t>
      </w:r>
      <w:r w:rsidR="00CC2687" w:rsidRPr="00CC2687">
        <w:rPr>
          <w:color w:val="2A2D2E"/>
        </w:rPr>
        <w:t>str</w:t>
      </w:r>
      <w:r w:rsidR="00CC2687">
        <w:rPr>
          <w:color w:val="2A2D2E"/>
        </w:rPr>
        <w:t>.</w:t>
      </w:r>
      <w:r w:rsidR="00CC2687" w:rsidRPr="00CC2687">
        <w:rPr>
          <w:color w:val="2A2D2E"/>
        </w:rPr>
        <w:t xml:space="preserve"> </w:t>
      </w:r>
      <w:r w:rsidR="006D12AD">
        <w:rPr>
          <w:color w:val="2A2D2E"/>
        </w:rPr>
        <w:t>_____________________________________</w:t>
      </w:r>
      <w:r w:rsidR="00341A5D">
        <w:rPr>
          <w:color w:val="2A2D2E"/>
        </w:rPr>
        <w:t>,</w:t>
      </w:r>
      <w:r w:rsidR="00341A5D" w:rsidRPr="00341A5D">
        <w:rPr>
          <w:color w:val="2A2D2E"/>
        </w:rPr>
        <w:t xml:space="preserve"> </w:t>
      </w:r>
      <w:r w:rsidR="00341A5D">
        <w:rPr>
          <w:color w:val="2A2D2E"/>
        </w:rPr>
        <w:t>n</w:t>
      </w:r>
      <w:r w:rsidR="00341A5D" w:rsidRPr="00341A5D">
        <w:rPr>
          <w:color w:val="2A2D2E"/>
        </w:rPr>
        <w:t>r</w:t>
      </w:r>
      <w:r w:rsidR="00341A5D">
        <w:rPr>
          <w:color w:val="2A2D2E"/>
        </w:rPr>
        <w:t>.</w:t>
      </w:r>
      <w:r w:rsidR="00341A5D" w:rsidRPr="00341A5D">
        <w:rPr>
          <w:color w:val="2A2D2E"/>
        </w:rPr>
        <w:t xml:space="preserve"> </w:t>
      </w:r>
      <w:r w:rsidR="006D12AD">
        <w:rPr>
          <w:color w:val="2A2D2E"/>
        </w:rPr>
        <w:t>___</w:t>
      </w:r>
      <w:r w:rsidR="00CC2687" w:rsidRPr="00CC2687">
        <w:rPr>
          <w:color w:val="2A2D2E"/>
        </w:rPr>
        <w:t xml:space="preserve">, </w:t>
      </w:r>
      <w:r w:rsidR="00CC2687">
        <w:rPr>
          <w:color w:val="2A2D2E"/>
        </w:rPr>
        <w:t xml:space="preserve">jud. </w:t>
      </w:r>
      <w:r w:rsidR="00267BD4">
        <w:rPr>
          <w:color w:val="2A2D2E"/>
        </w:rPr>
        <w:t>_______________</w:t>
      </w:r>
      <w:r w:rsidRPr="005B0B62">
        <w:rPr>
          <w:color w:val="2A2D2E"/>
        </w:rPr>
        <w:t xml:space="preserve">, </w:t>
      </w:r>
      <w:r w:rsidR="00341A5D">
        <w:rPr>
          <w:color w:val="2A2D2E"/>
        </w:rPr>
        <w:t xml:space="preserve">cod poștal </w:t>
      </w:r>
      <w:r w:rsidR="00267BD4">
        <w:rPr>
          <w:color w:val="2A2D2E"/>
        </w:rPr>
        <w:t>____________</w:t>
      </w:r>
      <w:r w:rsidR="00902F0D">
        <w:rPr>
          <w:color w:val="2A2D2E"/>
        </w:rPr>
        <w:t xml:space="preserve">, </w:t>
      </w:r>
      <w:r w:rsidRPr="005B0B62">
        <w:rPr>
          <w:color w:val="2A2D2E"/>
        </w:rPr>
        <w:t xml:space="preserve">înregistrată la </w:t>
      </w:r>
      <w:r w:rsidR="00200744" w:rsidRPr="00200744">
        <w:rPr>
          <w:color w:val="2A2D2E"/>
        </w:rPr>
        <w:t xml:space="preserve">Oficiul Registrului </w:t>
      </w:r>
      <w:proofErr w:type="spellStart"/>
      <w:r w:rsidR="00200744" w:rsidRPr="00200744">
        <w:rPr>
          <w:color w:val="2A2D2E"/>
        </w:rPr>
        <w:t>Comerţului</w:t>
      </w:r>
      <w:proofErr w:type="spellEnd"/>
      <w:r w:rsidR="00200744" w:rsidRPr="00200744">
        <w:rPr>
          <w:color w:val="2A2D2E"/>
        </w:rPr>
        <w:t xml:space="preserve"> </w:t>
      </w:r>
      <w:r w:rsidR="00267BD4">
        <w:rPr>
          <w:color w:val="2A2D2E"/>
        </w:rPr>
        <w:t>______________</w:t>
      </w:r>
      <w:r w:rsidRPr="005B0B62">
        <w:rPr>
          <w:color w:val="2A2D2E"/>
        </w:rPr>
        <w:t xml:space="preserve">, cod fiscal nr. </w:t>
      </w:r>
      <w:r w:rsidR="00267BD4">
        <w:rPr>
          <w:color w:val="2A2D2E"/>
        </w:rPr>
        <w:t>____________</w:t>
      </w:r>
      <w:r w:rsidRPr="005B0B62">
        <w:rPr>
          <w:color w:val="2A2D2E"/>
        </w:rPr>
        <w:t xml:space="preserve">, reprezentată de </w:t>
      </w:r>
      <w:r w:rsidR="00267BD4">
        <w:rPr>
          <w:b/>
          <w:bCs/>
          <w:color w:val="2A2D2E"/>
        </w:rPr>
        <w:t>____________________________</w:t>
      </w:r>
      <w:r w:rsidR="009474D5">
        <w:rPr>
          <w:color w:val="2A2D2E"/>
        </w:rPr>
        <w:t>,</w:t>
      </w:r>
      <w:r w:rsidR="009474D5" w:rsidRPr="009474D5">
        <w:rPr>
          <w:color w:val="2A2D2E"/>
        </w:rPr>
        <w:t xml:space="preserve"> </w:t>
      </w:r>
      <w:r w:rsidRPr="005B0B62">
        <w:rPr>
          <w:color w:val="2A2D2E"/>
        </w:rPr>
        <w:t xml:space="preserve">cu </w:t>
      </w:r>
      <w:proofErr w:type="spellStart"/>
      <w:r w:rsidRPr="005B0B62">
        <w:rPr>
          <w:color w:val="2A2D2E"/>
        </w:rPr>
        <w:t>funcţia</w:t>
      </w:r>
      <w:proofErr w:type="spellEnd"/>
      <w:r w:rsidRPr="005B0B62">
        <w:rPr>
          <w:color w:val="2A2D2E"/>
        </w:rPr>
        <w:t xml:space="preserve"> de </w:t>
      </w:r>
      <w:r w:rsidR="00341463">
        <w:rPr>
          <w:color w:val="2A2D2E"/>
        </w:rPr>
        <w:t>administrator</w:t>
      </w:r>
      <w:r w:rsidRPr="005B0B62">
        <w:rPr>
          <w:color w:val="2A2D2E"/>
        </w:rPr>
        <w:t xml:space="preserve">, în calitate de </w:t>
      </w:r>
      <w:r w:rsidR="00196F33" w:rsidRPr="00196F33">
        <w:rPr>
          <w:b/>
          <w:bCs/>
          <w:color w:val="2A2D2E"/>
        </w:rPr>
        <w:t>SPONSOR</w:t>
      </w:r>
      <w:r w:rsidRPr="005B0B62">
        <w:rPr>
          <w:color w:val="2A2D2E"/>
        </w:rPr>
        <w:t>, pe de o parte, şi</w:t>
      </w:r>
    </w:p>
    <w:p w14:paraId="1CAFA648" w14:textId="0130D3E8" w:rsidR="002D70EF" w:rsidRDefault="00A04E6C" w:rsidP="00544E59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5B0B62">
        <w:rPr>
          <w:color w:val="2A2D2E"/>
        </w:rPr>
        <w:br/>
      </w:r>
      <w:r w:rsidRPr="001872AA">
        <w:rPr>
          <w:b/>
          <w:bCs/>
          <w:color w:val="2A2D2E"/>
        </w:rPr>
        <w:t>1.</w:t>
      </w:r>
      <w:r w:rsidR="001872AA" w:rsidRPr="001872AA">
        <w:rPr>
          <w:b/>
          <w:bCs/>
          <w:color w:val="2A2D2E"/>
        </w:rPr>
        <w:t>2</w:t>
      </w:r>
      <w:r w:rsidRPr="001872AA">
        <w:rPr>
          <w:b/>
          <w:bCs/>
          <w:color w:val="2A2D2E"/>
        </w:rPr>
        <w:t>.</w:t>
      </w:r>
      <w:r w:rsidRPr="005B0B62">
        <w:rPr>
          <w:color w:val="2A2D2E"/>
        </w:rPr>
        <w:t xml:space="preserve"> </w:t>
      </w:r>
      <w:r w:rsidR="000B2C67" w:rsidRPr="00196F33">
        <w:rPr>
          <w:b/>
          <w:bCs/>
          <w:color w:val="2A2D2E"/>
        </w:rPr>
        <w:t xml:space="preserve">FUNDAȚIA </w:t>
      </w:r>
      <w:r w:rsidR="00544E59" w:rsidRPr="00196F33">
        <w:rPr>
          <w:b/>
          <w:bCs/>
          <w:color w:val="2A2D2E"/>
        </w:rPr>
        <w:t>ȘINCA</w:t>
      </w:r>
      <w:r w:rsidRPr="005B0B62">
        <w:rPr>
          <w:color w:val="2A2D2E"/>
        </w:rPr>
        <w:t xml:space="preserve">, cu sediul în </w:t>
      </w:r>
      <w:r w:rsidR="00544E59" w:rsidRPr="005B0B62">
        <w:rPr>
          <w:color w:val="2A2D2E"/>
        </w:rPr>
        <w:t xml:space="preserve">mun. </w:t>
      </w:r>
      <w:r w:rsidR="00CC2687" w:rsidRPr="005B0B62">
        <w:rPr>
          <w:color w:val="2A2D2E"/>
        </w:rPr>
        <w:t>Oradea</w:t>
      </w:r>
      <w:r w:rsidRPr="005B0B62">
        <w:rPr>
          <w:color w:val="2A2D2E"/>
        </w:rPr>
        <w:t xml:space="preserve">, </w:t>
      </w:r>
      <w:r w:rsidR="00014804" w:rsidRPr="00014804">
        <w:rPr>
          <w:color w:val="2A2D2E"/>
        </w:rPr>
        <w:t>Str. Sovata, nr. 31, bloc PB 10, ap.3, Jud. Bihor, România [410298]</w:t>
      </w:r>
      <w:r w:rsidRPr="005B0B62">
        <w:rPr>
          <w:color w:val="2A2D2E"/>
        </w:rPr>
        <w:t xml:space="preserve">, </w:t>
      </w:r>
      <w:r w:rsidR="000B2C67" w:rsidRPr="005B0B62">
        <w:rPr>
          <w:color w:val="2A2D2E"/>
        </w:rPr>
        <w:t xml:space="preserve">reprezentată de </w:t>
      </w:r>
      <w:r w:rsidR="00014804">
        <w:rPr>
          <w:color w:val="2A2D2E"/>
        </w:rPr>
        <w:t xml:space="preserve">domnul </w:t>
      </w:r>
      <w:r w:rsidR="000C60AB" w:rsidRPr="000C60AB">
        <w:rPr>
          <w:b/>
          <w:bCs/>
          <w:color w:val="2A2D2E"/>
        </w:rPr>
        <w:t>Șinca George-Marius</w:t>
      </w:r>
      <w:r w:rsidR="000B2C67">
        <w:rPr>
          <w:color w:val="2A2D2E"/>
        </w:rPr>
        <w:t>,</w:t>
      </w:r>
      <w:r w:rsidR="000B2C67" w:rsidRPr="009474D5">
        <w:rPr>
          <w:color w:val="2A2D2E"/>
        </w:rPr>
        <w:t xml:space="preserve"> </w:t>
      </w:r>
      <w:r w:rsidR="000B2C67" w:rsidRPr="005B0B62">
        <w:rPr>
          <w:color w:val="2A2D2E"/>
        </w:rPr>
        <w:t xml:space="preserve">cu </w:t>
      </w:r>
      <w:proofErr w:type="spellStart"/>
      <w:r w:rsidR="000B2C67" w:rsidRPr="005B0B62">
        <w:rPr>
          <w:color w:val="2A2D2E"/>
        </w:rPr>
        <w:t>funcţia</w:t>
      </w:r>
      <w:proofErr w:type="spellEnd"/>
      <w:r w:rsidR="000B2C67" w:rsidRPr="005B0B62">
        <w:rPr>
          <w:color w:val="2A2D2E"/>
        </w:rPr>
        <w:t xml:space="preserve"> de </w:t>
      </w:r>
      <w:r w:rsidR="000B2C67">
        <w:rPr>
          <w:color w:val="2A2D2E"/>
        </w:rPr>
        <w:t>președinte</w:t>
      </w:r>
      <w:r w:rsidR="000B2C67" w:rsidRPr="005B0B62">
        <w:rPr>
          <w:color w:val="2A2D2E"/>
        </w:rPr>
        <w:t>,</w:t>
      </w:r>
      <w:r w:rsidR="000B2C67">
        <w:rPr>
          <w:color w:val="2A2D2E"/>
        </w:rPr>
        <w:t xml:space="preserve"> </w:t>
      </w:r>
      <w:r w:rsidR="00670FD6" w:rsidRPr="005B0B62">
        <w:rPr>
          <w:color w:val="2A2D2E"/>
        </w:rPr>
        <w:t>av</w:t>
      </w:r>
      <w:r w:rsidR="00544E59" w:rsidRPr="005B0B62">
        <w:rPr>
          <w:color w:val="2A2D2E"/>
        </w:rPr>
        <w:t>â</w:t>
      </w:r>
      <w:r w:rsidR="00670FD6" w:rsidRPr="005B0B62">
        <w:rPr>
          <w:color w:val="2A2D2E"/>
        </w:rPr>
        <w:t>nd cont</w:t>
      </w:r>
      <w:r w:rsidR="002D70EF">
        <w:rPr>
          <w:color w:val="2A2D2E"/>
        </w:rPr>
        <w:t xml:space="preserve">ul în </w:t>
      </w:r>
    </w:p>
    <w:p w14:paraId="7C625B24" w14:textId="0E229B41" w:rsidR="002D70EF" w:rsidRDefault="002D70EF" w:rsidP="00544E59">
      <w:pPr>
        <w:pStyle w:val="NormalWeb"/>
        <w:shd w:val="clear" w:color="auto" w:fill="FFFFFF"/>
        <w:spacing w:line="240" w:lineRule="atLeast"/>
        <w:jc w:val="both"/>
        <w:rPr>
          <w:color w:val="2A2D2E"/>
          <w:lang w:val="en-AU"/>
        </w:rPr>
      </w:pPr>
      <w:r>
        <w:rPr>
          <w:color w:val="2A2D2E"/>
        </w:rPr>
        <w:t>lei</w:t>
      </w:r>
      <w:r w:rsidR="00670FD6" w:rsidRPr="005B0B62">
        <w:rPr>
          <w:color w:val="2A2D2E"/>
        </w:rPr>
        <w:t xml:space="preserve"> </w:t>
      </w:r>
      <w:r>
        <w:rPr>
          <w:color w:val="2A2D2E"/>
        </w:rPr>
        <w:tab/>
      </w:r>
      <w:r w:rsidR="008604A2" w:rsidRPr="005B0B62">
        <w:rPr>
          <w:color w:val="2A2D2E"/>
          <w:lang w:val="en-AU"/>
        </w:rPr>
        <w:t>IBAN: </w:t>
      </w:r>
      <w:r w:rsidR="001C1FD5" w:rsidRPr="001C1FD5">
        <w:rPr>
          <w:color w:val="2A2D2E"/>
          <w:lang w:val="en-AU"/>
        </w:rPr>
        <w:t>RO23BTRLRONCRT0609910702</w:t>
      </w:r>
      <w:r w:rsidR="001C1FD5">
        <w:rPr>
          <w:color w:val="2A2D2E"/>
          <w:lang w:val="en-AU"/>
        </w:rPr>
        <w:t xml:space="preserve"> </w:t>
      </w:r>
      <w:proofErr w:type="spellStart"/>
      <w:r>
        <w:rPr>
          <w:color w:val="2A2D2E"/>
          <w:lang w:val="en-AU"/>
        </w:rPr>
        <w:t>și</w:t>
      </w:r>
      <w:proofErr w:type="spellEnd"/>
      <w:r>
        <w:rPr>
          <w:color w:val="2A2D2E"/>
          <w:lang w:val="en-AU"/>
        </w:rPr>
        <w:t xml:space="preserve"> </w:t>
      </w:r>
    </w:p>
    <w:p w14:paraId="5643D9E1" w14:textId="3CC0CC2F" w:rsidR="008604A2" w:rsidRPr="005B0B62" w:rsidRDefault="002D70EF" w:rsidP="00544E59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>
        <w:rPr>
          <w:color w:val="2A2D2E"/>
          <w:lang w:val="en-AU"/>
        </w:rPr>
        <w:t xml:space="preserve">euro </w:t>
      </w:r>
      <w:r>
        <w:rPr>
          <w:color w:val="2A2D2E"/>
          <w:lang w:val="en-AU"/>
        </w:rPr>
        <w:tab/>
      </w:r>
      <w:r w:rsidRPr="005B0B62">
        <w:rPr>
          <w:color w:val="2A2D2E"/>
          <w:lang w:val="en-AU"/>
        </w:rPr>
        <w:t>IBAN: </w:t>
      </w:r>
      <w:r w:rsidR="001C1FD5" w:rsidRPr="001C1FD5">
        <w:rPr>
          <w:color w:val="2A2D2E"/>
          <w:lang w:val="en-AU"/>
        </w:rPr>
        <w:t>RO70BTRLEURCRT0609910702</w:t>
      </w:r>
      <w:r w:rsidR="001C1FD5">
        <w:rPr>
          <w:color w:val="2A2D2E"/>
          <w:lang w:val="en-AU"/>
        </w:rPr>
        <w:t xml:space="preserve"> </w:t>
      </w:r>
      <w:r w:rsidR="00670FD6" w:rsidRPr="005B0B62">
        <w:rPr>
          <w:color w:val="2A2D2E"/>
        </w:rPr>
        <w:t>deschis</w:t>
      </w:r>
      <w:r>
        <w:rPr>
          <w:color w:val="2A2D2E"/>
        </w:rPr>
        <w:t>e</w:t>
      </w:r>
      <w:r w:rsidR="00670FD6" w:rsidRPr="005B0B62">
        <w:rPr>
          <w:color w:val="2A2D2E"/>
        </w:rPr>
        <w:t xml:space="preserve"> la Banca </w:t>
      </w:r>
      <w:r w:rsidR="008604A2" w:rsidRPr="005B0B62">
        <w:rPr>
          <w:color w:val="2A2D2E"/>
        </w:rPr>
        <w:t>Transilvania</w:t>
      </w:r>
      <w:r w:rsidR="00670FD6" w:rsidRPr="005B0B62">
        <w:rPr>
          <w:color w:val="2A2D2E"/>
        </w:rPr>
        <w:t>,</w:t>
      </w:r>
      <w:r w:rsidR="00A04E6C" w:rsidRPr="005B0B62">
        <w:rPr>
          <w:color w:val="2A2D2E"/>
        </w:rPr>
        <w:t xml:space="preserve"> în calitate de </w:t>
      </w:r>
      <w:r w:rsidR="00A04E6C" w:rsidRPr="00196F33">
        <w:rPr>
          <w:b/>
          <w:bCs/>
          <w:color w:val="2A2D2E"/>
        </w:rPr>
        <w:t>BENEFICIAR</w:t>
      </w:r>
      <w:r w:rsidR="00A04E6C" w:rsidRPr="005B0B62">
        <w:rPr>
          <w:color w:val="2A2D2E"/>
        </w:rPr>
        <w:t xml:space="preserve">, pe alta parte, </w:t>
      </w:r>
      <w:r w:rsidR="0065149C" w:rsidRPr="0065149C">
        <w:rPr>
          <w:color w:val="2A2D2E"/>
        </w:rPr>
        <w:t>au convenit sa încheie prezentul contract de sponsorizare, cu respectarea următoarelor clauze:</w:t>
      </w:r>
    </w:p>
    <w:p w14:paraId="0D66ACF2" w14:textId="3554A594" w:rsidR="005F05BB" w:rsidRPr="00465C9A" w:rsidRDefault="00A04E6C" w:rsidP="005F05BB">
      <w:pPr>
        <w:pStyle w:val="NormalWeb"/>
        <w:shd w:val="clear" w:color="auto" w:fill="FFFFFF"/>
        <w:spacing w:line="240" w:lineRule="atLeast"/>
        <w:jc w:val="both"/>
        <w:rPr>
          <w:b/>
          <w:bCs/>
          <w:color w:val="2A2D2E"/>
        </w:rPr>
      </w:pPr>
      <w:r w:rsidRPr="005B0B62">
        <w:rPr>
          <w:color w:val="2A2D2E"/>
        </w:rPr>
        <w:br/>
      </w:r>
      <w:r w:rsidRPr="00465C9A">
        <w:rPr>
          <w:b/>
          <w:bCs/>
          <w:color w:val="2A2D2E"/>
        </w:rPr>
        <w:t>I</w:t>
      </w:r>
      <w:r w:rsidR="000B2C67">
        <w:rPr>
          <w:b/>
          <w:bCs/>
          <w:color w:val="2A2D2E"/>
        </w:rPr>
        <w:t>I</w:t>
      </w:r>
      <w:r w:rsidRPr="00465C9A">
        <w:rPr>
          <w:b/>
          <w:bCs/>
          <w:color w:val="2A2D2E"/>
        </w:rPr>
        <w:t>. OBIECTUL CONTRACTULUI</w:t>
      </w:r>
    </w:p>
    <w:p w14:paraId="61CF52D3" w14:textId="77777777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2.1.</w:t>
      </w:r>
      <w:r w:rsidRPr="005B0B62">
        <w:rPr>
          <w:color w:val="2A2D2E"/>
        </w:rPr>
        <w:t xml:space="preserve"> Sponsorul se angajează în mod irevocabil să </w:t>
      </w:r>
      <w:proofErr w:type="spellStart"/>
      <w:r w:rsidRPr="005B0B62">
        <w:rPr>
          <w:color w:val="2A2D2E"/>
        </w:rPr>
        <w:t>susţină</w:t>
      </w:r>
      <w:proofErr w:type="spellEnd"/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acţiunile</w:t>
      </w:r>
      <w:proofErr w:type="spellEnd"/>
      <w:r w:rsidRPr="005B0B62">
        <w:rPr>
          <w:color w:val="2A2D2E"/>
        </w:rPr>
        <w:t xml:space="preserve"> umanitare organizate de beneficiar.</w:t>
      </w:r>
    </w:p>
    <w:p w14:paraId="7E842CF4" w14:textId="77777777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2.2.</w:t>
      </w:r>
      <w:r w:rsidRPr="005B0B62">
        <w:rPr>
          <w:color w:val="2A2D2E"/>
        </w:rPr>
        <w:t xml:space="preserve"> În scopul prevăzut la pct. 2.1., sponsorul pune la </w:t>
      </w:r>
      <w:proofErr w:type="spellStart"/>
      <w:r w:rsidRPr="005B0B62">
        <w:rPr>
          <w:color w:val="2A2D2E"/>
        </w:rPr>
        <w:t>dispoziţia</w:t>
      </w:r>
      <w:proofErr w:type="spellEnd"/>
      <w:r w:rsidRPr="005B0B62">
        <w:rPr>
          <w:color w:val="2A2D2E"/>
        </w:rPr>
        <w:t xml:space="preserve"> beneficiarului:</w:t>
      </w:r>
    </w:p>
    <w:p w14:paraId="7A27FEFE" w14:textId="21D238DE" w:rsidR="005F05BB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5B0B62">
        <w:rPr>
          <w:color w:val="2A2D2E"/>
        </w:rPr>
        <w:t xml:space="preserve">a) Suma de (în cifre şi </w:t>
      </w:r>
      <w:r w:rsidRPr="000B2C67">
        <w:rPr>
          <w:color w:val="000000" w:themeColor="text1"/>
        </w:rPr>
        <w:t xml:space="preserve">litere) </w:t>
      </w:r>
      <w:r w:rsidR="00267BD4">
        <w:rPr>
          <w:b/>
          <w:bCs/>
          <w:color w:val="000000" w:themeColor="text1"/>
        </w:rPr>
        <w:t>_______________</w:t>
      </w:r>
      <w:r w:rsidR="00916EC6">
        <w:rPr>
          <w:color w:val="000000" w:themeColor="text1"/>
        </w:rPr>
        <w:t xml:space="preserve"> </w:t>
      </w:r>
      <w:r w:rsidR="00916EC6" w:rsidRPr="00916EC6">
        <w:rPr>
          <w:b/>
          <w:bCs/>
          <w:color w:val="000000" w:themeColor="text1"/>
        </w:rPr>
        <w:t>lei</w:t>
      </w:r>
      <w:r w:rsidR="00223014">
        <w:rPr>
          <w:color w:val="000000" w:themeColor="text1"/>
        </w:rPr>
        <w:t xml:space="preserve"> </w:t>
      </w:r>
      <w:r w:rsidR="003C31B7">
        <w:rPr>
          <w:color w:val="000000" w:themeColor="text1"/>
        </w:rPr>
        <w:t xml:space="preserve"> </w:t>
      </w:r>
      <w:r w:rsidRPr="000B2C67">
        <w:rPr>
          <w:color w:val="000000" w:themeColor="text1"/>
        </w:rPr>
        <w:t>(</w:t>
      </w:r>
      <w:r w:rsidR="00CC705A">
        <w:rPr>
          <w:color w:val="000000" w:themeColor="text1"/>
        </w:rPr>
        <w:t xml:space="preserve"> </w:t>
      </w:r>
      <w:r w:rsidR="00267BD4">
        <w:rPr>
          <w:color w:val="000000" w:themeColor="text1"/>
        </w:rPr>
        <w:t>____________________________</w:t>
      </w:r>
      <w:r w:rsidR="00CC705A">
        <w:rPr>
          <w:color w:val="000000" w:themeColor="text1"/>
        </w:rPr>
        <w:t xml:space="preserve"> </w:t>
      </w:r>
      <w:r w:rsidR="002D70EF">
        <w:rPr>
          <w:color w:val="000000" w:themeColor="text1"/>
        </w:rPr>
        <w:t>lei</w:t>
      </w:r>
      <w:r w:rsidR="006C5C01">
        <w:rPr>
          <w:color w:val="000000" w:themeColor="text1"/>
        </w:rPr>
        <w:t xml:space="preserve"> </w:t>
      </w:r>
      <w:r w:rsidRPr="000B2C67">
        <w:rPr>
          <w:color w:val="000000" w:themeColor="text1"/>
        </w:rPr>
        <w:t>).</w:t>
      </w:r>
    </w:p>
    <w:p w14:paraId="471016ED" w14:textId="3CBDB934" w:rsidR="008C70C6" w:rsidRPr="008C70C6" w:rsidRDefault="00B62EBA" w:rsidP="008C70C6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522F99">
        <w:rPr>
          <w:b/>
          <w:bCs/>
          <w:color w:val="2A2D2E"/>
        </w:rPr>
        <w:t>2.3.</w:t>
      </w:r>
      <w:r>
        <w:rPr>
          <w:color w:val="2A2D2E"/>
        </w:rPr>
        <w:t xml:space="preserve"> </w:t>
      </w:r>
      <w:r w:rsidR="008C70C6" w:rsidRPr="008C70C6">
        <w:rPr>
          <w:color w:val="2A2D2E"/>
        </w:rPr>
        <w:t xml:space="preserve">Suma care face obiectul sponsorizării se va </w:t>
      </w:r>
      <w:r w:rsidR="008C70C6">
        <w:rPr>
          <w:color w:val="2A2D2E"/>
        </w:rPr>
        <w:t>vira</w:t>
      </w:r>
      <w:r w:rsidR="008C70C6" w:rsidRPr="008C70C6">
        <w:rPr>
          <w:color w:val="2A2D2E"/>
        </w:rPr>
        <w:t xml:space="preserve"> </w:t>
      </w:r>
      <w:r w:rsidR="008C70C6">
        <w:rPr>
          <w:color w:val="2A2D2E"/>
        </w:rPr>
        <w:t>î</w:t>
      </w:r>
      <w:r w:rsidR="008C70C6" w:rsidRPr="008C70C6">
        <w:rPr>
          <w:color w:val="2A2D2E"/>
        </w:rPr>
        <w:t xml:space="preserve">n contul beneficiarului deschis la </w:t>
      </w:r>
      <w:r w:rsidR="008C70C6" w:rsidRPr="005B0B62">
        <w:rPr>
          <w:color w:val="2A2D2E"/>
        </w:rPr>
        <w:t>Banca Transilvania</w:t>
      </w:r>
      <w:r w:rsidR="008C70C6">
        <w:rPr>
          <w:color w:val="2A2D2E"/>
        </w:rPr>
        <w:t>,</w:t>
      </w:r>
      <w:r w:rsidR="008C70C6" w:rsidRPr="008C70C6">
        <w:rPr>
          <w:color w:val="2A2D2E"/>
        </w:rPr>
        <w:t xml:space="preserve"> având </w:t>
      </w:r>
      <w:r w:rsidR="008C70C6" w:rsidRPr="005B0B62">
        <w:rPr>
          <w:color w:val="2A2D2E"/>
        </w:rPr>
        <w:t xml:space="preserve">cont </w:t>
      </w:r>
      <w:r w:rsidR="008C70C6" w:rsidRPr="005B0B62">
        <w:rPr>
          <w:color w:val="2A2D2E"/>
          <w:lang w:val="en-AU"/>
        </w:rPr>
        <w:t>IBAN: </w:t>
      </w:r>
      <w:r w:rsidR="00D060D0" w:rsidRPr="001C1FD5">
        <w:rPr>
          <w:color w:val="2A2D2E"/>
          <w:lang w:val="en-AU"/>
        </w:rPr>
        <w:t>RO23BTRLRONCRT0609910702</w:t>
      </w:r>
      <w:r w:rsidR="00D060D0">
        <w:rPr>
          <w:color w:val="2A2D2E"/>
          <w:lang w:val="en-AU"/>
        </w:rPr>
        <w:t xml:space="preserve"> </w:t>
      </w:r>
      <w:r w:rsidR="002D70EF">
        <w:rPr>
          <w:color w:val="2A2D2E"/>
          <w:lang w:val="en-AU"/>
        </w:rPr>
        <w:t xml:space="preserve">/ </w:t>
      </w:r>
      <w:r w:rsidR="002D70EF" w:rsidRPr="005B0B62">
        <w:rPr>
          <w:color w:val="2A2D2E"/>
          <w:lang w:val="en-AU"/>
        </w:rPr>
        <w:t>IBAN: </w:t>
      </w:r>
      <w:r w:rsidR="00D060D0" w:rsidRPr="001C1FD5">
        <w:rPr>
          <w:color w:val="2A2D2E"/>
          <w:lang w:val="en-AU"/>
        </w:rPr>
        <w:t>RO70BTRLEURCRT0609910702</w:t>
      </w:r>
      <w:r w:rsidR="008C70C6" w:rsidRPr="008C70C6">
        <w:rPr>
          <w:color w:val="2A2D2E"/>
        </w:rPr>
        <w:t>.</w:t>
      </w:r>
    </w:p>
    <w:p w14:paraId="020E7622" w14:textId="4F4C49E1" w:rsidR="00B62EBA" w:rsidRPr="005B0B62" w:rsidRDefault="00B62EBA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5CC145EA" w14:textId="77777777" w:rsidR="00343B7B" w:rsidRPr="00465C9A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465C9A">
        <w:rPr>
          <w:b/>
          <w:bCs/>
          <w:color w:val="2A2D2E"/>
        </w:rPr>
        <w:t>III. OBLIGAŢIILE PĂRŢILOR</w:t>
      </w:r>
    </w:p>
    <w:p w14:paraId="174C4225" w14:textId="7CBDD41B" w:rsidR="00343B7B" w:rsidRPr="005B0B62" w:rsidRDefault="00A04E6C" w:rsidP="00343B7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3.1.</w:t>
      </w:r>
      <w:r w:rsidRPr="005B0B62">
        <w:rPr>
          <w:color w:val="2A2D2E"/>
        </w:rPr>
        <w:t xml:space="preserve"> Beneficiarul se obligă să aducă la </w:t>
      </w:r>
      <w:proofErr w:type="spellStart"/>
      <w:r w:rsidRPr="005B0B62">
        <w:rPr>
          <w:color w:val="2A2D2E"/>
        </w:rPr>
        <w:t>cunoştinţă</w:t>
      </w:r>
      <w:proofErr w:type="spellEnd"/>
      <w:r w:rsidRPr="005B0B62">
        <w:rPr>
          <w:color w:val="2A2D2E"/>
        </w:rPr>
        <w:t xml:space="preserve"> publicului sponsorizarea prin promovarea numelui, mărcii sau imaginii sponsorului.</w:t>
      </w:r>
    </w:p>
    <w:p w14:paraId="05BC490D" w14:textId="77E904C3" w:rsidR="00707F2F" w:rsidRDefault="00A04E6C" w:rsidP="00343B7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3.7.</w:t>
      </w:r>
      <w:r w:rsidRPr="005B0B62">
        <w:rPr>
          <w:color w:val="2A2D2E"/>
        </w:rPr>
        <w:t xml:space="preserve"> </w:t>
      </w:r>
      <w:r w:rsidR="00707F2F" w:rsidRPr="00707F2F">
        <w:rPr>
          <w:color w:val="2A2D2E"/>
        </w:rPr>
        <w:t>Sponsorul va urmări ca bunul destinat sponsorizării s</w:t>
      </w:r>
      <w:r w:rsidR="00707F2F">
        <w:rPr>
          <w:color w:val="2A2D2E"/>
        </w:rPr>
        <w:t>ă</w:t>
      </w:r>
      <w:r w:rsidR="00707F2F" w:rsidRPr="00707F2F">
        <w:rPr>
          <w:color w:val="2A2D2E"/>
        </w:rPr>
        <w:t xml:space="preserve"> fie folosit </w:t>
      </w:r>
      <w:r w:rsidR="00707F2F">
        <w:rPr>
          <w:color w:val="2A2D2E"/>
        </w:rPr>
        <w:t>î</w:t>
      </w:r>
      <w:r w:rsidR="00707F2F" w:rsidRPr="00707F2F">
        <w:rPr>
          <w:color w:val="2A2D2E"/>
        </w:rPr>
        <w:t>n scopul declarat.</w:t>
      </w:r>
    </w:p>
    <w:p w14:paraId="3C00448B" w14:textId="77777777" w:rsidR="00343B7B" w:rsidRPr="00465C9A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5B0B62">
        <w:rPr>
          <w:color w:val="2A2D2E"/>
        </w:rPr>
        <w:br/>
      </w:r>
      <w:r w:rsidRPr="00465C9A">
        <w:rPr>
          <w:b/>
          <w:bCs/>
          <w:color w:val="2A2D2E"/>
        </w:rPr>
        <w:t>IV. DURATA CONTRACTULUI</w:t>
      </w:r>
    </w:p>
    <w:p w14:paraId="4AD6875E" w14:textId="707DADB0" w:rsidR="00E56D3A" w:rsidRPr="000B2C67" w:rsidRDefault="00A04E6C" w:rsidP="00343B7B">
      <w:pPr>
        <w:pStyle w:val="NormalWeb"/>
        <w:shd w:val="clear" w:color="auto" w:fill="FFFFFF"/>
        <w:spacing w:line="240" w:lineRule="atLeast"/>
        <w:jc w:val="both"/>
        <w:rPr>
          <w:color w:val="000000" w:themeColor="text1"/>
        </w:rPr>
      </w:pPr>
      <w:r w:rsidRPr="001872AA">
        <w:rPr>
          <w:b/>
          <w:bCs/>
          <w:color w:val="2A2D2E"/>
        </w:rPr>
        <w:t>4.1.</w:t>
      </w:r>
      <w:r w:rsidRPr="005B0B62">
        <w:rPr>
          <w:color w:val="2A2D2E"/>
        </w:rPr>
        <w:t xml:space="preserve"> Sponsorizarea va fi pusă la </w:t>
      </w:r>
      <w:proofErr w:type="spellStart"/>
      <w:r w:rsidRPr="005B0B62">
        <w:rPr>
          <w:color w:val="2A2D2E"/>
        </w:rPr>
        <w:t>dispoziţia</w:t>
      </w:r>
      <w:proofErr w:type="spellEnd"/>
      <w:r w:rsidRPr="005B0B62">
        <w:rPr>
          <w:color w:val="2A2D2E"/>
        </w:rPr>
        <w:t xml:space="preserve"> beneficiarului </w:t>
      </w:r>
      <w:r w:rsidR="000C03D5">
        <w:rPr>
          <w:color w:val="2A2D2E"/>
        </w:rPr>
        <w:t>î</w:t>
      </w:r>
      <w:r w:rsidRPr="005B0B62">
        <w:rPr>
          <w:color w:val="2A2D2E"/>
        </w:rPr>
        <w:t xml:space="preserve">n </w:t>
      </w:r>
      <w:r w:rsidRPr="000B2C67">
        <w:rPr>
          <w:color w:val="000000" w:themeColor="text1"/>
        </w:rPr>
        <w:t>perioada</w:t>
      </w:r>
      <w:r w:rsidR="000B2C67" w:rsidRPr="000B2C67">
        <w:rPr>
          <w:color w:val="000000" w:themeColor="text1"/>
        </w:rPr>
        <w:t xml:space="preserve"> </w:t>
      </w:r>
      <w:r w:rsidR="00D060D0">
        <w:rPr>
          <w:color w:val="000000" w:themeColor="text1"/>
        </w:rPr>
        <w:t>__________</w:t>
      </w:r>
      <w:r w:rsidR="000B2C67" w:rsidRPr="000B2C67">
        <w:rPr>
          <w:color w:val="000000" w:themeColor="text1"/>
        </w:rPr>
        <w:t xml:space="preserve"> – </w:t>
      </w:r>
      <w:r w:rsidR="00D060D0">
        <w:rPr>
          <w:color w:val="000000" w:themeColor="text1"/>
        </w:rPr>
        <w:t>__________</w:t>
      </w:r>
    </w:p>
    <w:p w14:paraId="48DDC167" w14:textId="2313EB1B" w:rsidR="008604A2" w:rsidRPr="000B2C67" w:rsidRDefault="008604A2" w:rsidP="00343B7B">
      <w:pPr>
        <w:pStyle w:val="NormalWeb"/>
        <w:shd w:val="clear" w:color="auto" w:fill="FFFFFF"/>
        <w:spacing w:line="240" w:lineRule="atLeast"/>
        <w:jc w:val="both"/>
        <w:rPr>
          <w:color w:val="000000" w:themeColor="text1"/>
        </w:rPr>
      </w:pPr>
    </w:p>
    <w:p w14:paraId="20D7E6EC" w14:textId="77777777" w:rsidR="00343B7B" w:rsidRPr="000B2C67" w:rsidRDefault="00A04E6C">
      <w:pPr>
        <w:pStyle w:val="NormalWeb"/>
        <w:shd w:val="clear" w:color="auto" w:fill="FFFFFF"/>
        <w:spacing w:line="240" w:lineRule="atLeast"/>
        <w:rPr>
          <w:b/>
          <w:bCs/>
          <w:color w:val="000000" w:themeColor="text1"/>
        </w:rPr>
      </w:pPr>
      <w:r w:rsidRPr="000B2C67">
        <w:rPr>
          <w:b/>
          <w:bCs/>
          <w:color w:val="000000" w:themeColor="text1"/>
        </w:rPr>
        <w:t>V. ÎNCETAREA CONTRACTULUI</w:t>
      </w:r>
    </w:p>
    <w:p w14:paraId="66B328AA" w14:textId="04B915D8" w:rsidR="00343B7B" w:rsidRPr="000B2C67" w:rsidRDefault="00A04E6C" w:rsidP="00343B7B">
      <w:pPr>
        <w:pStyle w:val="NormalWeb"/>
        <w:shd w:val="clear" w:color="auto" w:fill="FFFFFF"/>
        <w:spacing w:line="240" w:lineRule="atLeast"/>
        <w:jc w:val="both"/>
        <w:rPr>
          <w:color w:val="000000" w:themeColor="text1"/>
        </w:rPr>
      </w:pPr>
      <w:r w:rsidRPr="000B2C67">
        <w:rPr>
          <w:b/>
          <w:bCs/>
          <w:color w:val="000000" w:themeColor="text1"/>
        </w:rPr>
        <w:t>5.1.</w:t>
      </w:r>
      <w:r w:rsidRPr="000B2C67">
        <w:rPr>
          <w:color w:val="000000" w:themeColor="text1"/>
        </w:rPr>
        <w:t xml:space="preserve"> Prezentul contract încetează de plin drept, fără a mai fi necesară </w:t>
      </w:r>
      <w:proofErr w:type="spellStart"/>
      <w:r w:rsidRPr="000B2C67">
        <w:rPr>
          <w:color w:val="000000" w:themeColor="text1"/>
        </w:rPr>
        <w:t>intervenţia</w:t>
      </w:r>
      <w:proofErr w:type="spellEnd"/>
      <w:r w:rsidRPr="000B2C67">
        <w:rPr>
          <w:color w:val="000000" w:themeColor="text1"/>
        </w:rPr>
        <w:t xml:space="preserve"> unui tribunal arbitral sau a </w:t>
      </w:r>
      <w:proofErr w:type="spellStart"/>
      <w:r w:rsidRPr="000B2C67">
        <w:rPr>
          <w:color w:val="000000" w:themeColor="text1"/>
        </w:rPr>
        <w:t>instanţei</w:t>
      </w:r>
      <w:proofErr w:type="spellEnd"/>
      <w:r w:rsidRPr="000B2C67">
        <w:rPr>
          <w:color w:val="000000" w:themeColor="text1"/>
        </w:rPr>
        <w:t xml:space="preserve"> </w:t>
      </w:r>
      <w:proofErr w:type="spellStart"/>
      <w:r w:rsidRPr="000B2C67">
        <w:rPr>
          <w:color w:val="000000" w:themeColor="text1"/>
        </w:rPr>
        <w:t>judecătoreşti</w:t>
      </w:r>
      <w:proofErr w:type="spellEnd"/>
      <w:r w:rsidRPr="000B2C67">
        <w:rPr>
          <w:color w:val="000000" w:themeColor="text1"/>
        </w:rPr>
        <w:t xml:space="preserve">, în cazul în care una dintre </w:t>
      </w:r>
      <w:proofErr w:type="spellStart"/>
      <w:r w:rsidRPr="000B2C67">
        <w:rPr>
          <w:color w:val="000000" w:themeColor="text1"/>
        </w:rPr>
        <w:t>părţi</w:t>
      </w:r>
      <w:proofErr w:type="spellEnd"/>
      <w:r w:rsidRPr="000B2C67">
        <w:rPr>
          <w:color w:val="000000" w:themeColor="text1"/>
        </w:rPr>
        <w:t>:</w:t>
      </w:r>
    </w:p>
    <w:p w14:paraId="7D9E921D" w14:textId="525AE9B5" w:rsidR="00343B7B" w:rsidRPr="000B2C67" w:rsidRDefault="00A04E6C" w:rsidP="005F05BB">
      <w:pPr>
        <w:pStyle w:val="NormalWeb"/>
        <w:numPr>
          <w:ilvl w:val="0"/>
          <w:numId w:val="1"/>
        </w:numPr>
        <w:shd w:val="clear" w:color="auto" w:fill="FFFFFF"/>
        <w:spacing w:line="240" w:lineRule="atLeast"/>
        <w:jc w:val="both"/>
        <w:rPr>
          <w:color w:val="000000" w:themeColor="text1"/>
        </w:rPr>
      </w:pPr>
      <w:r w:rsidRPr="000B2C67">
        <w:rPr>
          <w:color w:val="000000" w:themeColor="text1"/>
        </w:rPr>
        <w:t xml:space="preserve">nu </w:t>
      </w:r>
      <w:proofErr w:type="spellStart"/>
      <w:r w:rsidRPr="000B2C67">
        <w:rPr>
          <w:color w:val="000000" w:themeColor="text1"/>
        </w:rPr>
        <w:t>îşi</w:t>
      </w:r>
      <w:proofErr w:type="spellEnd"/>
      <w:r w:rsidRPr="000B2C67">
        <w:rPr>
          <w:color w:val="000000" w:themeColor="text1"/>
        </w:rPr>
        <w:t xml:space="preserve"> execută una dintre </w:t>
      </w:r>
      <w:proofErr w:type="spellStart"/>
      <w:r w:rsidRPr="000B2C67">
        <w:rPr>
          <w:color w:val="000000" w:themeColor="text1"/>
        </w:rPr>
        <w:t>obligaţiile</w:t>
      </w:r>
      <w:proofErr w:type="spellEnd"/>
      <w:r w:rsidRPr="000B2C67">
        <w:rPr>
          <w:color w:val="000000" w:themeColor="text1"/>
        </w:rPr>
        <w:t xml:space="preserve"> </w:t>
      </w:r>
      <w:proofErr w:type="spellStart"/>
      <w:r w:rsidRPr="000B2C67">
        <w:rPr>
          <w:color w:val="000000" w:themeColor="text1"/>
        </w:rPr>
        <w:t>esenţiale</w:t>
      </w:r>
      <w:proofErr w:type="spellEnd"/>
      <w:r w:rsidRPr="000B2C67">
        <w:rPr>
          <w:color w:val="000000" w:themeColor="text1"/>
        </w:rPr>
        <w:t xml:space="preserve"> enumerate </w:t>
      </w:r>
      <w:r w:rsidR="009341DE">
        <w:rPr>
          <w:color w:val="000000" w:themeColor="text1"/>
        </w:rPr>
        <w:t>în</w:t>
      </w:r>
      <w:r w:rsidRPr="000B2C67">
        <w:rPr>
          <w:color w:val="000000" w:themeColor="text1"/>
        </w:rPr>
        <w:t xml:space="preserve"> prezentul contract;</w:t>
      </w:r>
    </w:p>
    <w:p w14:paraId="6733ACFC" w14:textId="5B98481A" w:rsidR="00343B7B" w:rsidRPr="005B0B62" w:rsidRDefault="00A04E6C" w:rsidP="005F05BB">
      <w:pPr>
        <w:pStyle w:val="NormalWeb"/>
        <w:numPr>
          <w:ilvl w:val="0"/>
          <w:numId w:val="1"/>
        </w:numPr>
        <w:shd w:val="clear" w:color="auto" w:fill="FFFFFF"/>
        <w:spacing w:line="240" w:lineRule="atLeast"/>
        <w:jc w:val="both"/>
        <w:rPr>
          <w:color w:val="2A2D2E"/>
        </w:rPr>
      </w:pPr>
      <w:r w:rsidRPr="000B2C67">
        <w:rPr>
          <w:color w:val="000000" w:themeColor="text1"/>
        </w:rPr>
        <w:t xml:space="preserve">este declarată în stare de incapacitate de </w:t>
      </w:r>
      <w:proofErr w:type="spellStart"/>
      <w:r w:rsidRPr="000B2C67">
        <w:rPr>
          <w:color w:val="000000" w:themeColor="text1"/>
        </w:rPr>
        <w:t>plăţi</w:t>
      </w:r>
      <w:proofErr w:type="spellEnd"/>
      <w:r w:rsidRPr="000B2C67">
        <w:rPr>
          <w:color w:val="000000" w:themeColor="text1"/>
        </w:rPr>
        <w:t xml:space="preserve"> sau a fost </w:t>
      </w:r>
      <w:proofErr w:type="spellStart"/>
      <w:r w:rsidRPr="000B2C67">
        <w:rPr>
          <w:color w:val="000000" w:themeColor="text1"/>
        </w:rPr>
        <w:t>declanşată</w:t>
      </w:r>
      <w:proofErr w:type="spellEnd"/>
      <w:r w:rsidRPr="005B0B62">
        <w:rPr>
          <w:color w:val="2A2D2E"/>
        </w:rPr>
        <w:t xml:space="preserve"> procedura de lichidare (faliment) înainte de începerea executării prezentului contract;</w:t>
      </w:r>
    </w:p>
    <w:p w14:paraId="7E515AF0" w14:textId="3F6FD4F0" w:rsidR="008604A2" w:rsidRDefault="008604A2" w:rsidP="00343B7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4048DDDE" w14:textId="46746FF4" w:rsidR="000743F4" w:rsidRDefault="000743F4" w:rsidP="00343B7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7BF7C977" w14:textId="77777777" w:rsidR="000743F4" w:rsidRPr="005B0B62" w:rsidRDefault="000743F4" w:rsidP="00343B7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00D1988F" w14:textId="77777777" w:rsidR="005F05BB" w:rsidRPr="00D52A67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D52A67">
        <w:rPr>
          <w:b/>
          <w:bCs/>
          <w:color w:val="2A2D2E"/>
        </w:rPr>
        <w:lastRenderedPageBreak/>
        <w:t>VI. FORŢA MAJORĂ</w:t>
      </w:r>
    </w:p>
    <w:p w14:paraId="646E5CDD" w14:textId="7C215901" w:rsidR="005F05BB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6.1.</w:t>
      </w:r>
      <w:r w:rsidRPr="005B0B62">
        <w:rPr>
          <w:color w:val="2A2D2E"/>
        </w:rPr>
        <w:t xml:space="preserve"> Nici una dintre </w:t>
      </w:r>
      <w:proofErr w:type="spellStart"/>
      <w:r w:rsidRPr="005B0B62">
        <w:rPr>
          <w:color w:val="2A2D2E"/>
        </w:rPr>
        <w:t>părţile</w:t>
      </w:r>
      <w:proofErr w:type="spellEnd"/>
      <w:r w:rsidRPr="005B0B62">
        <w:rPr>
          <w:color w:val="2A2D2E"/>
        </w:rPr>
        <w:t xml:space="preserve"> contractante nu răspunde de neexecutarea la termen sau/şi de executarea în mod necorespunzător - total sau </w:t>
      </w:r>
      <w:proofErr w:type="spellStart"/>
      <w:r w:rsidRPr="005B0B62">
        <w:rPr>
          <w:color w:val="2A2D2E"/>
        </w:rPr>
        <w:t>parţial</w:t>
      </w:r>
      <w:proofErr w:type="spellEnd"/>
      <w:r w:rsidRPr="005B0B62">
        <w:rPr>
          <w:color w:val="2A2D2E"/>
        </w:rPr>
        <w:t xml:space="preserve"> - a oricărei </w:t>
      </w:r>
      <w:proofErr w:type="spellStart"/>
      <w:r w:rsidRPr="005B0B62">
        <w:rPr>
          <w:color w:val="2A2D2E"/>
        </w:rPr>
        <w:t>obligaţii</w:t>
      </w:r>
      <w:proofErr w:type="spellEnd"/>
      <w:r w:rsidRPr="005B0B62">
        <w:rPr>
          <w:color w:val="2A2D2E"/>
        </w:rPr>
        <w:t xml:space="preserve"> care îi revine în baza prezentului contract, dacă neexecutarea sau executarea necorespunzătoare a </w:t>
      </w:r>
      <w:proofErr w:type="spellStart"/>
      <w:r w:rsidRPr="005B0B62">
        <w:rPr>
          <w:color w:val="2A2D2E"/>
        </w:rPr>
        <w:t>obligaţiei</w:t>
      </w:r>
      <w:proofErr w:type="spellEnd"/>
      <w:r w:rsidRPr="005B0B62">
        <w:rPr>
          <w:color w:val="2A2D2E"/>
        </w:rPr>
        <w:t xml:space="preserve"> respective a fost cauzată de </w:t>
      </w:r>
      <w:proofErr w:type="spellStart"/>
      <w:r w:rsidRPr="005B0B62">
        <w:rPr>
          <w:color w:val="2A2D2E"/>
        </w:rPr>
        <w:t>forţa</w:t>
      </w:r>
      <w:proofErr w:type="spellEnd"/>
      <w:r w:rsidRPr="005B0B62">
        <w:rPr>
          <w:color w:val="2A2D2E"/>
        </w:rPr>
        <w:t xml:space="preserve"> majoră, </w:t>
      </w:r>
      <w:proofErr w:type="spellStart"/>
      <w:r w:rsidRPr="005B0B62">
        <w:rPr>
          <w:color w:val="2A2D2E"/>
        </w:rPr>
        <w:t>aşa</w:t>
      </w:r>
      <w:proofErr w:type="spellEnd"/>
      <w:r w:rsidRPr="005B0B62">
        <w:rPr>
          <w:color w:val="2A2D2E"/>
        </w:rPr>
        <w:t xml:space="preserve"> cum este definită de lege.</w:t>
      </w:r>
    </w:p>
    <w:p w14:paraId="13AC940A" w14:textId="40E6EFE6" w:rsidR="002D70EF" w:rsidRPr="005B0B62" w:rsidRDefault="002D70EF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45322F48" w14:textId="77777777" w:rsidR="005F05BB" w:rsidRPr="00D52A67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D52A67">
        <w:rPr>
          <w:b/>
          <w:bCs/>
          <w:color w:val="2A2D2E"/>
        </w:rPr>
        <w:t>VII. NOTIFICĂRI</w:t>
      </w:r>
    </w:p>
    <w:p w14:paraId="6734C4E2" w14:textId="281878D0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1872AA">
        <w:rPr>
          <w:b/>
          <w:bCs/>
          <w:color w:val="2A2D2E"/>
        </w:rPr>
        <w:t>7.1.</w:t>
      </w:r>
      <w:r w:rsidRPr="005B0B62">
        <w:rPr>
          <w:color w:val="2A2D2E"/>
        </w:rPr>
        <w:t xml:space="preserve"> În </w:t>
      </w:r>
      <w:proofErr w:type="spellStart"/>
      <w:r w:rsidRPr="005B0B62">
        <w:rPr>
          <w:color w:val="2A2D2E"/>
        </w:rPr>
        <w:t>accepţiunea</w:t>
      </w:r>
      <w:proofErr w:type="spellEnd"/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părţilor</w:t>
      </w:r>
      <w:proofErr w:type="spellEnd"/>
      <w:r w:rsidRPr="005B0B62">
        <w:rPr>
          <w:color w:val="2A2D2E"/>
        </w:rPr>
        <w:t xml:space="preserve"> contractante, orice notificare adresată de una dintre acestea celeilalte este valabil îndeplinită dacă va fi transmisă la adresa/sediul prevăzut în partea introductivă a prezentului contract.</w:t>
      </w:r>
    </w:p>
    <w:p w14:paraId="25F21B48" w14:textId="0FF26EDE" w:rsidR="008604A2" w:rsidRPr="005B0B62" w:rsidRDefault="008604A2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</w:p>
    <w:p w14:paraId="147E62EC" w14:textId="77777777" w:rsidR="005F05BB" w:rsidRPr="00D52A67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D52A67">
        <w:rPr>
          <w:b/>
          <w:bCs/>
          <w:color w:val="2A2D2E"/>
        </w:rPr>
        <w:t>VIII. LITIGII</w:t>
      </w:r>
    </w:p>
    <w:p w14:paraId="252C9FAF" w14:textId="2D11F928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>8.1.</w:t>
      </w:r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Părţile</w:t>
      </w:r>
      <w:proofErr w:type="spellEnd"/>
      <w:r w:rsidRPr="005B0B62">
        <w:rPr>
          <w:color w:val="2A2D2E"/>
        </w:rPr>
        <w:t xml:space="preserve"> au convenit că toate </w:t>
      </w:r>
      <w:proofErr w:type="spellStart"/>
      <w:r w:rsidRPr="005B0B62">
        <w:rPr>
          <w:color w:val="2A2D2E"/>
        </w:rPr>
        <w:t>neînţelegerile</w:t>
      </w:r>
      <w:proofErr w:type="spellEnd"/>
      <w:r w:rsidRPr="005B0B62">
        <w:rPr>
          <w:color w:val="2A2D2E"/>
        </w:rPr>
        <w:t xml:space="preserve"> privind validitatea prezentului contract sau rezultate din interpretarea, executarea sau încetarea acestuia să fie rezolvate pe cale amiabilă de </w:t>
      </w:r>
      <w:proofErr w:type="spellStart"/>
      <w:r w:rsidRPr="005B0B62">
        <w:rPr>
          <w:color w:val="2A2D2E"/>
        </w:rPr>
        <w:t>reprezentanţii</w:t>
      </w:r>
      <w:proofErr w:type="spellEnd"/>
      <w:r w:rsidRPr="005B0B62">
        <w:rPr>
          <w:color w:val="2A2D2E"/>
        </w:rPr>
        <w:t xml:space="preserve"> lor.</w:t>
      </w:r>
    </w:p>
    <w:p w14:paraId="03482354" w14:textId="017FF9A7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>8.2.</w:t>
      </w:r>
      <w:r w:rsidRPr="005B0B62">
        <w:rPr>
          <w:color w:val="2A2D2E"/>
        </w:rPr>
        <w:t xml:space="preserve"> În cazul în care nu este posibilă rezolvarea litigiilor pe cale amiabilă, </w:t>
      </w:r>
      <w:proofErr w:type="spellStart"/>
      <w:r w:rsidRPr="005B0B62">
        <w:rPr>
          <w:color w:val="2A2D2E"/>
        </w:rPr>
        <w:t>părţile</w:t>
      </w:r>
      <w:proofErr w:type="spellEnd"/>
      <w:r w:rsidRPr="005B0B62">
        <w:rPr>
          <w:color w:val="2A2D2E"/>
        </w:rPr>
        <w:t xml:space="preserve"> se vor adresa </w:t>
      </w:r>
      <w:proofErr w:type="spellStart"/>
      <w:r w:rsidRPr="005B0B62">
        <w:rPr>
          <w:color w:val="2A2D2E"/>
        </w:rPr>
        <w:t>instanţelor</w:t>
      </w:r>
      <w:proofErr w:type="spellEnd"/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judecătoreşti</w:t>
      </w:r>
      <w:proofErr w:type="spellEnd"/>
      <w:r w:rsidRPr="005B0B62">
        <w:rPr>
          <w:color w:val="2A2D2E"/>
        </w:rPr>
        <w:t xml:space="preserve"> competente.</w:t>
      </w:r>
    </w:p>
    <w:p w14:paraId="540D5C24" w14:textId="25992EA0" w:rsidR="008604A2" w:rsidRPr="005B0B62" w:rsidRDefault="008604A2">
      <w:pPr>
        <w:pStyle w:val="NormalWeb"/>
        <w:shd w:val="clear" w:color="auto" w:fill="FFFFFF"/>
        <w:spacing w:line="240" w:lineRule="atLeast"/>
        <w:rPr>
          <w:color w:val="2A2D2E"/>
        </w:rPr>
      </w:pPr>
    </w:p>
    <w:p w14:paraId="753BAD98" w14:textId="77777777" w:rsidR="005F05BB" w:rsidRPr="00D52A67" w:rsidRDefault="00A04E6C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D52A67">
        <w:rPr>
          <w:b/>
          <w:bCs/>
          <w:color w:val="2A2D2E"/>
        </w:rPr>
        <w:t>IX. CLAUZE FINALE</w:t>
      </w:r>
    </w:p>
    <w:p w14:paraId="717700CB" w14:textId="5AF515B8" w:rsidR="005F05BB" w:rsidRPr="005B0B62" w:rsidRDefault="00A04E6C" w:rsidP="005F05BB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>9.1.</w:t>
      </w:r>
      <w:r w:rsidRPr="005B0B62">
        <w:rPr>
          <w:color w:val="2A2D2E"/>
        </w:rPr>
        <w:t xml:space="preserve"> Modificarea prezentului contract se face numai prin act adiţional încheiat între </w:t>
      </w:r>
      <w:proofErr w:type="spellStart"/>
      <w:r w:rsidRPr="005B0B62">
        <w:rPr>
          <w:color w:val="2A2D2E"/>
        </w:rPr>
        <w:t>părţile</w:t>
      </w:r>
      <w:proofErr w:type="spellEnd"/>
      <w:r w:rsidRPr="005B0B62">
        <w:rPr>
          <w:color w:val="2A2D2E"/>
        </w:rPr>
        <w:t xml:space="preserve"> contractante.</w:t>
      </w:r>
    </w:p>
    <w:p w14:paraId="3C080052" w14:textId="39B7DE0A" w:rsidR="0079373A" w:rsidRPr="005B0B62" w:rsidRDefault="00A04E6C" w:rsidP="0079373A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>9.2.</w:t>
      </w:r>
      <w:r w:rsidRPr="005B0B62">
        <w:rPr>
          <w:color w:val="2A2D2E"/>
        </w:rPr>
        <w:t xml:space="preserve"> Prezentul contract, împreună cu anexele sale care fac parte integrantă din cuprinsul său, reprezintă </w:t>
      </w:r>
      <w:proofErr w:type="spellStart"/>
      <w:r w:rsidRPr="005B0B62">
        <w:rPr>
          <w:color w:val="2A2D2E"/>
        </w:rPr>
        <w:t>voinţa</w:t>
      </w:r>
      <w:proofErr w:type="spellEnd"/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părţilor</w:t>
      </w:r>
      <w:proofErr w:type="spellEnd"/>
      <w:r w:rsidRPr="005B0B62">
        <w:rPr>
          <w:color w:val="2A2D2E"/>
        </w:rPr>
        <w:t xml:space="preserve"> şi înlătură orice altă </w:t>
      </w:r>
      <w:proofErr w:type="spellStart"/>
      <w:r w:rsidRPr="005B0B62">
        <w:rPr>
          <w:color w:val="2A2D2E"/>
        </w:rPr>
        <w:t>înţelegere</w:t>
      </w:r>
      <w:proofErr w:type="spellEnd"/>
      <w:r w:rsidRPr="005B0B62">
        <w:rPr>
          <w:color w:val="2A2D2E"/>
        </w:rPr>
        <w:t xml:space="preserve"> verbală dintre acestea, anterioară sau ulterioară încheierii lui</w:t>
      </w:r>
      <w:r w:rsidR="0079373A" w:rsidRPr="005B0B62">
        <w:rPr>
          <w:color w:val="2A2D2E"/>
        </w:rPr>
        <w:t>.</w:t>
      </w:r>
    </w:p>
    <w:p w14:paraId="415EA72F" w14:textId="77777777" w:rsidR="0079373A" w:rsidRPr="005B0B62" w:rsidRDefault="00A04E6C" w:rsidP="0079373A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 xml:space="preserve">9.3. </w:t>
      </w:r>
      <w:r w:rsidRPr="005B0B62">
        <w:rPr>
          <w:color w:val="2A2D2E"/>
        </w:rPr>
        <w:t xml:space="preserve">În cazul în care </w:t>
      </w:r>
      <w:proofErr w:type="spellStart"/>
      <w:r w:rsidRPr="005B0B62">
        <w:rPr>
          <w:color w:val="2A2D2E"/>
        </w:rPr>
        <w:t>părţile</w:t>
      </w:r>
      <w:proofErr w:type="spellEnd"/>
      <w:r w:rsidRPr="005B0B62">
        <w:rPr>
          <w:color w:val="2A2D2E"/>
        </w:rPr>
        <w:t xml:space="preserve"> </w:t>
      </w:r>
      <w:proofErr w:type="spellStart"/>
      <w:r w:rsidRPr="005B0B62">
        <w:rPr>
          <w:color w:val="2A2D2E"/>
        </w:rPr>
        <w:t>îşi</w:t>
      </w:r>
      <w:proofErr w:type="spellEnd"/>
      <w:r w:rsidRPr="005B0B62">
        <w:rPr>
          <w:color w:val="2A2D2E"/>
        </w:rPr>
        <w:t xml:space="preserve"> încalcă </w:t>
      </w:r>
      <w:proofErr w:type="spellStart"/>
      <w:r w:rsidRPr="005B0B62">
        <w:rPr>
          <w:color w:val="2A2D2E"/>
        </w:rPr>
        <w:t>obligaţiile</w:t>
      </w:r>
      <w:proofErr w:type="spellEnd"/>
      <w:r w:rsidRPr="005B0B62">
        <w:rPr>
          <w:color w:val="2A2D2E"/>
        </w:rPr>
        <w:t xml:space="preserve"> lor, neexercitarea de partea care suferă vreun prejudiciu a dreptului de a cere executarea întocmai sau prin echivalent bănesc a </w:t>
      </w:r>
      <w:proofErr w:type="spellStart"/>
      <w:r w:rsidRPr="005B0B62">
        <w:rPr>
          <w:color w:val="2A2D2E"/>
        </w:rPr>
        <w:t>obligaţiei</w:t>
      </w:r>
      <w:proofErr w:type="spellEnd"/>
      <w:r w:rsidRPr="005B0B62">
        <w:rPr>
          <w:color w:val="2A2D2E"/>
        </w:rPr>
        <w:t xml:space="preserve"> respective nu înseamnă că ea a </w:t>
      </w:r>
      <w:proofErr w:type="spellStart"/>
      <w:r w:rsidRPr="005B0B62">
        <w:rPr>
          <w:color w:val="2A2D2E"/>
        </w:rPr>
        <w:t>renunţat</w:t>
      </w:r>
      <w:proofErr w:type="spellEnd"/>
      <w:r w:rsidRPr="005B0B62">
        <w:rPr>
          <w:color w:val="2A2D2E"/>
        </w:rPr>
        <w:t xml:space="preserve"> la acest drept al său.</w:t>
      </w:r>
    </w:p>
    <w:p w14:paraId="1F94B9C1" w14:textId="28CC002E" w:rsidR="00A04E6C" w:rsidRPr="005B0B62" w:rsidRDefault="00A04E6C" w:rsidP="0079373A">
      <w:pPr>
        <w:pStyle w:val="NormalWeb"/>
        <w:shd w:val="clear" w:color="auto" w:fill="FFFFFF"/>
        <w:spacing w:line="240" w:lineRule="atLeast"/>
        <w:jc w:val="both"/>
        <w:rPr>
          <w:color w:val="2A2D2E"/>
        </w:rPr>
      </w:pPr>
      <w:r w:rsidRPr="004A0A71">
        <w:rPr>
          <w:b/>
          <w:bCs/>
          <w:color w:val="2A2D2E"/>
        </w:rPr>
        <w:t>9.4.</w:t>
      </w:r>
      <w:r w:rsidRPr="005B0B62">
        <w:rPr>
          <w:color w:val="2A2D2E"/>
        </w:rPr>
        <w:t xml:space="preserve"> Prezentul contract a fost încheiat într-un număr de 2 exemplare astăzi </w:t>
      </w:r>
      <w:r w:rsidR="00014804">
        <w:rPr>
          <w:color w:val="2A2D2E"/>
        </w:rPr>
        <w:t>_________</w:t>
      </w:r>
      <w:r w:rsidRPr="005B0B62">
        <w:rPr>
          <w:color w:val="2A2D2E"/>
        </w:rPr>
        <w:t xml:space="preserve"> data semnării lui.</w:t>
      </w:r>
    </w:p>
    <w:p w14:paraId="74CC6DAD" w14:textId="77777777" w:rsidR="0079373A" w:rsidRPr="005B0B62" w:rsidRDefault="0079373A">
      <w:pPr>
        <w:pStyle w:val="NormalWeb"/>
        <w:shd w:val="clear" w:color="auto" w:fill="FFFFFF"/>
        <w:spacing w:line="240" w:lineRule="atLeast"/>
        <w:rPr>
          <w:color w:val="2A2D2E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3"/>
        <w:gridCol w:w="4502"/>
      </w:tblGrid>
      <w:tr w:rsidR="000B2C67" w14:paraId="4B9CDAE2" w14:textId="77777777" w:rsidTr="000B2C67">
        <w:tc>
          <w:tcPr>
            <w:tcW w:w="4503" w:type="dxa"/>
          </w:tcPr>
          <w:p w14:paraId="5D0CCBD7" w14:textId="2B51C30A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  <w:r w:rsidRPr="0046316D">
              <w:rPr>
                <w:b/>
                <w:bCs/>
                <w:color w:val="2A2D2E"/>
              </w:rPr>
              <w:t>SPONSOR,</w:t>
            </w:r>
          </w:p>
        </w:tc>
        <w:tc>
          <w:tcPr>
            <w:tcW w:w="283" w:type="dxa"/>
          </w:tcPr>
          <w:p w14:paraId="4EF4F1D6" w14:textId="77777777" w:rsidR="000B2C67" w:rsidRDefault="000B2C67">
            <w:pPr>
              <w:pStyle w:val="NormalWeb"/>
              <w:spacing w:line="240" w:lineRule="atLeast"/>
              <w:rPr>
                <w:color w:val="2A2D2E"/>
              </w:rPr>
            </w:pPr>
          </w:p>
        </w:tc>
        <w:tc>
          <w:tcPr>
            <w:tcW w:w="4502" w:type="dxa"/>
          </w:tcPr>
          <w:p w14:paraId="25EE8CD0" w14:textId="2689E3D2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  <w:r w:rsidRPr="0046316D">
              <w:rPr>
                <w:b/>
                <w:bCs/>
                <w:color w:val="2A2D2E"/>
              </w:rPr>
              <w:t>BENEFICIAR,</w:t>
            </w:r>
          </w:p>
        </w:tc>
      </w:tr>
      <w:tr w:rsidR="000B2C67" w:rsidRPr="000B2C67" w14:paraId="41CF93AF" w14:textId="77777777" w:rsidTr="000B2C67">
        <w:tc>
          <w:tcPr>
            <w:tcW w:w="4503" w:type="dxa"/>
          </w:tcPr>
          <w:p w14:paraId="5B85E957" w14:textId="2AD4BB57" w:rsidR="000B2C67" w:rsidRPr="000B2C67" w:rsidRDefault="00206053" w:rsidP="000B2C67">
            <w:pPr>
              <w:pStyle w:val="NormalWeb"/>
              <w:spacing w:line="240" w:lineRule="atLeast"/>
              <w:jc w:val="center"/>
              <w:rPr>
                <w:b/>
                <w:bCs/>
                <w:i/>
                <w:iCs/>
                <w:color w:val="2A2D2E"/>
                <w:sz w:val="22"/>
                <w:szCs w:val="22"/>
              </w:rPr>
            </w:pPr>
            <w:r w:rsidRPr="00206053">
              <w:rPr>
                <w:b/>
                <w:bCs/>
                <w:i/>
                <w:iCs/>
                <w:color w:val="2A2D2E"/>
                <w:sz w:val="22"/>
                <w:szCs w:val="22"/>
              </w:rPr>
              <w:t xml:space="preserve">S.C. </w:t>
            </w:r>
            <w:r w:rsidR="00267BD4">
              <w:rPr>
                <w:b/>
                <w:bCs/>
                <w:i/>
                <w:iCs/>
                <w:color w:val="2A2D2E"/>
                <w:sz w:val="22"/>
                <w:szCs w:val="22"/>
              </w:rPr>
              <w:t>_________________________</w:t>
            </w:r>
            <w:r w:rsidRPr="00206053">
              <w:rPr>
                <w:b/>
                <w:bCs/>
                <w:i/>
                <w:iCs/>
                <w:color w:val="2A2D2E"/>
                <w:sz w:val="22"/>
                <w:szCs w:val="22"/>
              </w:rPr>
              <w:t xml:space="preserve"> S.R.L.</w:t>
            </w:r>
          </w:p>
        </w:tc>
        <w:tc>
          <w:tcPr>
            <w:tcW w:w="283" w:type="dxa"/>
          </w:tcPr>
          <w:p w14:paraId="3B559542" w14:textId="77777777" w:rsidR="000B2C67" w:rsidRPr="000B2C67" w:rsidRDefault="000B2C67">
            <w:pPr>
              <w:pStyle w:val="NormalWeb"/>
              <w:spacing w:line="240" w:lineRule="atLeast"/>
              <w:rPr>
                <w:b/>
                <w:bCs/>
                <w:i/>
                <w:iCs/>
                <w:color w:val="2A2D2E"/>
                <w:sz w:val="22"/>
                <w:szCs w:val="22"/>
              </w:rPr>
            </w:pPr>
          </w:p>
        </w:tc>
        <w:tc>
          <w:tcPr>
            <w:tcW w:w="4502" w:type="dxa"/>
          </w:tcPr>
          <w:p w14:paraId="5D4BD8F8" w14:textId="2B78EB89" w:rsidR="000B2C67" w:rsidRPr="000B2C67" w:rsidRDefault="000B2C67" w:rsidP="000B2C67">
            <w:pPr>
              <w:pStyle w:val="NormalWeb"/>
              <w:spacing w:line="240" w:lineRule="atLeast"/>
              <w:jc w:val="center"/>
              <w:rPr>
                <w:b/>
                <w:bCs/>
                <w:i/>
                <w:iCs/>
                <w:color w:val="2A2D2E"/>
                <w:sz w:val="22"/>
                <w:szCs w:val="22"/>
              </w:rPr>
            </w:pPr>
            <w:r w:rsidRPr="000B2C67">
              <w:rPr>
                <w:b/>
                <w:bCs/>
                <w:i/>
                <w:iCs/>
                <w:color w:val="2A2D2E"/>
                <w:sz w:val="22"/>
                <w:szCs w:val="22"/>
              </w:rPr>
              <w:t>FUNDAȚIA ȘINCA</w:t>
            </w:r>
          </w:p>
        </w:tc>
      </w:tr>
      <w:tr w:rsidR="000B2C67" w14:paraId="682055CA" w14:textId="77777777" w:rsidTr="000B2C67">
        <w:tc>
          <w:tcPr>
            <w:tcW w:w="4503" w:type="dxa"/>
          </w:tcPr>
          <w:p w14:paraId="53618880" w14:textId="58128B5D" w:rsidR="000B2C67" w:rsidRDefault="000B2C67">
            <w:pPr>
              <w:pStyle w:val="NormalWeb"/>
              <w:spacing w:line="240" w:lineRule="atLeast"/>
              <w:rPr>
                <w:color w:val="2A2D2E"/>
              </w:rPr>
            </w:pPr>
          </w:p>
        </w:tc>
        <w:tc>
          <w:tcPr>
            <w:tcW w:w="283" w:type="dxa"/>
          </w:tcPr>
          <w:p w14:paraId="5FBE6DDD" w14:textId="77777777" w:rsidR="000B2C67" w:rsidRDefault="000B2C67">
            <w:pPr>
              <w:pStyle w:val="NormalWeb"/>
              <w:spacing w:line="240" w:lineRule="atLeast"/>
              <w:rPr>
                <w:color w:val="2A2D2E"/>
              </w:rPr>
            </w:pPr>
          </w:p>
        </w:tc>
        <w:tc>
          <w:tcPr>
            <w:tcW w:w="4502" w:type="dxa"/>
          </w:tcPr>
          <w:p w14:paraId="2789AF8C" w14:textId="77777777" w:rsidR="000B2C67" w:rsidRDefault="000B2C67">
            <w:pPr>
              <w:pStyle w:val="NormalWeb"/>
              <w:spacing w:line="240" w:lineRule="atLeast"/>
              <w:rPr>
                <w:color w:val="2A2D2E"/>
              </w:rPr>
            </w:pPr>
          </w:p>
        </w:tc>
      </w:tr>
      <w:tr w:rsidR="000B2C67" w:rsidRPr="000B2C67" w14:paraId="1438EBB9" w14:textId="77777777" w:rsidTr="000B2C67">
        <w:tc>
          <w:tcPr>
            <w:tcW w:w="4503" w:type="dxa"/>
          </w:tcPr>
          <w:p w14:paraId="3B880E9C" w14:textId="7BC6CE87" w:rsidR="000B2C67" w:rsidRPr="000B2C67" w:rsidRDefault="00267BD4" w:rsidP="000B2C67">
            <w:pPr>
              <w:pStyle w:val="NormalWeb"/>
              <w:spacing w:line="240" w:lineRule="atLeast"/>
              <w:jc w:val="center"/>
              <w:rPr>
                <w:b/>
                <w:bCs/>
                <w:color w:val="2A2D2E"/>
              </w:rPr>
            </w:pPr>
            <w:r>
              <w:rPr>
                <w:b/>
                <w:bCs/>
                <w:color w:val="2A2D2E"/>
              </w:rPr>
              <w:t>____________________________________</w:t>
            </w:r>
          </w:p>
        </w:tc>
        <w:tc>
          <w:tcPr>
            <w:tcW w:w="283" w:type="dxa"/>
          </w:tcPr>
          <w:p w14:paraId="6DA5438C" w14:textId="77777777" w:rsidR="000B2C67" w:rsidRPr="000B2C67" w:rsidRDefault="000B2C67" w:rsidP="000B2C67">
            <w:pPr>
              <w:pStyle w:val="NormalWeb"/>
              <w:spacing w:line="240" w:lineRule="atLeast"/>
              <w:jc w:val="center"/>
              <w:rPr>
                <w:b/>
                <w:bCs/>
                <w:color w:val="2A2D2E"/>
              </w:rPr>
            </w:pPr>
          </w:p>
        </w:tc>
        <w:tc>
          <w:tcPr>
            <w:tcW w:w="4502" w:type="dxa"/>
          </w:tcPr>
          <w:p w14:paraId="781D39A2" w14:textId="450CBCCC" w:rsidR="000B2C67" w:rsidRPr="000B2C67" w:rsidRDefault="000B2C67" w:rsidP="000B2C67">
            <w:pPr>
              <w:pStyle w:val="NormalWeb"/>
              <w:spacing w:line="240" w:lineRule="atLeast"/>
              <w:jc w:val="center"/>
              <w:rPr>
                <w:b/>
                <w:bCs/>
                <w:color w:val="2A2D2E"/>
              </w:rPr>
            </w:pPr>
            <w:r w:rsidRPr="000B2C67">
              <w:rPr>
                <w:b/>
                <w:bCs/>
                <w:color w:val="2A2D2E"/>
              </w:rPr>
              <w:t>ȘINCA GEORGE MARIUS</w:t>
            </w:r>
          </w:p>
        </w:tc>
      </w:tr>
      <w:tr w:rsidR="000B2C67" w14:paraId="0EBA35EE" w14:textId="77777777" w:rsidTr="000B2C67">
        <w:tc>
          <w:tcPr>
            <w:tcW w:w="4503" w:type="dxa"/>
          </w:tcPr>
          <w:p w14:paraId="3B18C479" w14:textId="77777777" w:rsidR="000B2C67" w:rsidRPr="009474D5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</w:p>
        </w:tc>
        <w:tc>
          <w:tcPr>
            <w:tcW w:w="283" w:type="dxa"/>
          </w:tcPr>
          <w:p w14:paraId="40361CB1" w14:textId="77777777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</w:p>
        </w:tc>
        <w:tc>
          <w:tcPr>
            <w:tcW w:w="4502" w:type="dxa"/>
          </w:tcPr>
          <w:p w14:paraId="76F777C2" w14:textId="77777777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</w:p>
        </w:tc>
      </w:tr>
      <w:tr w:rsidR="000B2C67" w14:paraId="45F19E5D" w14:textId="77777777" w:rsidTr="000B2C67">
        <w:tc>
          <w:tcPr>
            <w:tcW w:w="4503" w:type="dxa"/>
          </w:tcPr>
          <w:p w14:paraId="49DCAC30" w14:textId="7656D7EF" w:rsidR="000B2C67" w:rsidRPr="009474D5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  <w:r w:rsidRPr="005B0B62">
              <w:rPr>
                <w:color w:val="2A2D2E"/>
              </w:rPr>
              <w:t>____________________</w:t>
            </w:r>
          </w:p>
        </w:tc>
        <w:tc>
          <w:tcPr>
            <w:tcW w:w="283" w:type="dxa"/>
          </w:tcPr>
          <w:p w14:paraId="31C67C7D" w14:textId="77777777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</w:p>
        </w:tc>
        <w:tc>
          <w:tcPr>
            <w:tcW w:w="4502" w:type="dxa"/>
          </w:tcPr>
          <w:p w14:paraId="26A29317" w14:textId="7CA6EA60" w:rsidR="000B2C67" w:rsidRDefault="000B2C67" w:rsidP="000B2C67">
            <w:pPr>
              <w:pStyle w:val="NormalWeb"/>
              <w:spacing w:line="240" w:lineRule="atLeast"/>
              <w:jc w:val="center"/>
              <w:rPr>
                <w:color w:val="2A2D2E"/>
              </w:rPr>
            </w:pPr>
            <w:r w:rsidRPr="005B0B62">
              <w:rPr>
                <w:color w:val="2A2D2E"/>
              </w:rPr>
              <w:t>____________________</w:t>
            </w:r>
          </w:p>
        </w:tc>
      </w:tr>
    </w:tbl>
    <w:p w14:paraId="4A8924BD" w14:textId="77777777" w:rsidR="00A04E6C" w:rsidRPr="005B0B62" w:rsidRDefault="00A04E6C">
      <w:pPr>
        <w:pStyle w:val="NormalWeb"/>
        <w:shd w:val="clear" w:color="auto" w:fill="FFFFFF"/>
        <w:spacing w:line="240" w:lineRule="atLeast"/>
        <w:rPr>
          <w:color w:val="2A2D2E"/>
        </w:rPr>
      </w:pPr>
    </w:p>
    <w:p w14:paraId="7A15D29E" w14:textId="5F359B0B" w:rsidR="0079373A" w:rsidRPr="0046316D" w:rsidRDefault="0079373A">
      <w:pPr>
        <w:pStyle w:val="NormalWeb"/>
        <w:shd w:val="clear" w:color="auto" w:fill="FFFFFF"/>
        <w:spacing w:line="240" w:lineRule="atLeast"/>
        <w:rPr>
          <w:b/>
          <w:bCs/>
          <w:color w:val="2A2D2E"/>
        </w:rPr>
      </w:pPr>
      <w:r w:rsidRPr="0046316D">
        <w:rPr>
          <w:b/>
          <w:bCs/>
          <w:color w:val="2A2D2E"/>
        </w:rPr>
        <w:t xml:space="preserve">         </w:t>
      </w:r>
      <w:r w:rsidR="00A04E6C" w:rsidRPr="0046316D">
        <w:rPr>
          <w:b/>
          <w:bCs/>
          <w:color w:val="2A2D2E"/>
        </w:rPr>
        <w:t xml:space="preserve">                                                                            </w:t>
      </w:r>
      <w:r w:rsidRPr="0046316D">
        <w:rPr>
          <w:b/>
          <w:bCs/>
          <w:color w:val="2A2D2E"/>
        </w:rPr>
        <w:t xml:space="preserve">       </w:t>
      </w:r>
    </w:p>
    <w:p w14:paraId="23F33DAA" w14:textId="3154B50A" w:rsidR="00252543" w:rsidRPr="00A4622D" w:rsidRDefault="0079373A" w:rsidP="000B2C67">
      <w:pPr>
        <w:pStyle w:val="NormalWeb"/>
        <w:shd w:val="clear" w:color="auto" w:fill="FFFFFF"/>
        <w:spacing w:line="360" w:lineRule="auto"/>
        <w:rPr>
          <w:lang w:val="en-US"/>
        </w:rPr>
      </w:pPr>
      <w:r w:rsidRPr="005B0B62">
        <w:rPr>
          <w:color w:val="2A2D2E"/>
        </w:rPr>
        <w:tab/>
      </w:r>
      <w:r w:rsidRPr="005B0B62">
        <w:rPr>
          <w:color w:val="2A2D2E"/>
        </w:rPr>
        <w:tab/>
      </w:r>
      <w:r w:rsidR="00184129">
        <w:rPr>
          <w:color w:val="2A2D2E"/>
        </w:rPr>
        <w:t xml:space="preserve"> </w:t>
      </w:r>
    </w:p>
    <w:p w14:paraId="5EB811C8" w14:textId="3318E6DB" w:rsidR="002D70EF" w:rsidRDefault="002D70EF">
      <w:pPr>
        <w:pStyle w:val="NormalWeb"/>
        <w:shd w:val="clear" w:color="auto" w:fill="FFFFFF"/>
        <w:spacing w:line="360" w:lineRule="auto"/>
        <w:rPr>
          <w:lang w:val="en-US"/>
        </w:rPr>
      </w:pPr>
    </w:p>
    <w:p w14:paraId="5D5D2311" w14:textId="59173644" w:rsidR="00604762" w:rsidRPr="00604762" w:rsidRDefault="00604762" w:rsidP="00604762">
      <w:pPr>
        <w:rPr>
          <w:lang w:val="en-US"/>
        </w:rPr>
      </w:pPr>
    </w:p>
    <w:p w14:paraId="5C66D52D" w14:textId="11564667" w:rsidR="00604762" w:rsidRPr="00604762" w:rsidRDefault="00604762" w:rsidP="00604762">
      <w:pPr>
        <w:tabs>
          <w:tab w:val="left" w:pos="3131"/>
        </w:tabs>
        <w:rPr>
          <w:lang w:val="en-US"/>
        </w:rPr>
      </w:pPr>
    </w:p>
    <w:sectPr w:rsidR="00604762" w:rsidRPr="00604762" w:rsidSect="00FD0537">
      <w:headerReference w:type="default" r:id="rId7"/>
      <w:footerReference w:type="default" r:id="rId8"/>
      <w:pgSz w:w="11906" w:h="16838"/>
      <w:pgMar w:top="1417" w:right="849" w:bottom="993" w:left="1417" w:header="284" w:footer="312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1B67" w14:textId="77777777" w:rsidR="00702127" w:rsidRDefault="00702127" w:rsidP="006E76D8">
      <w:pPr>
        <w:spacing w:after="0" w:line="240" w:lineRule="auto"/>
      </w:pPr>
      <w:r>
        <w:separator/>
      </w:r>
    </w:p>
  </w:endnote>
  <w:endnote w:type="continuationSeparator" w:id="0">
    <w:p w14:paraId="6655B306" w14:textId="77777777" w:rsidR="00702127" w:rsidRDefault="00702127" w:rsidP="006E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A71" w14:textId="77777777" w:rsidR="00B6530C" w:rsidRPr="00BC6BC0" w:rsidRDefault="00B6530C" w:rsidP="00B6530C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C6BC0">
      <w:rPr>
        <w:rFonts w:ascii="Times New Roman" w:hAnsi="Times New Roman" w:cs="Times New Roman"/>
        <w:sz w:val="20"/>
        <w:szCs w:val="20"/>
      </w:rPr>
      <w:t>CONFIDENȚIAL</w:t>
    </w:r>
  </w:p>
  <w:p w14:paraId="1E8890E4" w14:textId="77777777" w:rsidR="00B6530C" w:rsidRPr="00BC6BC0" w:rsidRDefault="00B6530C" w:rsidP="00B6530C">
    <w:pPr>
      <w:spacing w:after="0" w:line="240" w:lineRule="auto"/>
      <w:ind w:right="-165"/>
      <w:jc w:val="center"/>
      <w:rPr>
        <w:rFonts w:ascii="Times New Roman" w:hAnsi="Times New Roman" w:cs="Times New Roman"/>
        <w:sz w:val="12"/>
        <w:szCs w:val="12"/>
      </w:rPr>
    </w:pPr>
    <w:r w:rsidRPr="00BC6BC0">
      <w:rPr>
        <w:rFonts w:ascii="Times New Roman" w:hAnsi="Times New Roman" w:cs="Times New Roman"/>
        <w:sz w:val="12"/>
        <w:szCs w:val="12"/>
      </w:rPr>
      <w:t>“ Confidențial! Date cu caracter personal, prelucrate și protejate conform prevederilor Regulamentului (UE) 2016/679 al Parlamentului European și al Consiliului din 27 aprilie 2016!”</w:t>
    </w:r>
  </w:p>
  <w:tbl>
    <w:tblPr>
      <w:tblStyle w:val="Tabelgril"/>
      <w:tblW w:w="10064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2552"/>
      <w:gridCol w:w="2552"/>
      <w:gridCol w:w="2409"/>
    </w:tblGrid>
    <w:tr w:rsidR="00B6530C" w:rsidRPr="00BC6BC0" w14:paraId="4449BD54" w14:textId="77777777" w:rsidTr="00A46F95">
      <w:trPr>
        <w:trHeight w:hRule="exact" w:val="57"/>
        <w:jc w:val="center"/>
      </w:trPr>
      <w:tc>
        <w:tcPr>
          <w:tcW w:w="2551" w:type="dxa"/>
          <w:shd w:val="clear" w:color="auto" w:fill="FF0000"/>
        </w:tcPr>
        <w:p w14:paraId="782B4B5F" w14:textId="77777777" w:rsidR="00B6530C" w:rsidRPr="00BC6BC0" w:rsidRDefault="00B6530C" w:rsidP="00B6530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52" w:type="dxa"/>
          <w:shd w:val="clear" w:color="auto" w:fill="FFFF00"/>
        </w:tcPr>
        <w:p w14:paraId="2FF785D5" w14:textId="77777777" w:rsidR="00B6530C" w:rsidRPr="00BC6BC0" w:rsidRDefault="00B6530C" w:rsidP="00B6530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52" w:type="dxa"/>
          <w:shd w:val="clear" w:color="auto" w:fill="FFFF00"/>
        </w:tcPr>
        <w:p w14:paraId="45D5FBD8" w14:textId="77777777" w:rsidR="00B6530C" w:rsidRPr="00BC6BC0" w:rsidRDefault="00B6530C" w:rsidP="00B6530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9" w:type="dxa"/>
          <w:shd w:val="clear" w:color="auto" w:fill="0070C0"/>
        </w:tcPr>
        <w:p w14:paraId="3D2B618A" w14:textId="77777777" w:rsidR="00B6530C" w:rsidRPr="00BC6BC0" w:rsidRDefault="00B6530C" w:rsidP="00B6530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BF12352" w14:textId="0612AC5A" w:rsidR="00B6530C" w:rsidRPr="00252543" w:rsidRDefault="00B6530C" w:rsidP="00B6530C">
    <w:pPr>
      <w:pStyle w:val="Subsol"/>
      <w:jc w:val="center"/>
      <w:rPr>
        <w:rFonts w:ascii="Times New Roman" w:hAnsi="Times New Roman" w:cs="Times New Roman"/>
        <w:i/>
        <w:sz w:val="20"/>
        <w:szCs w:val="20"/>
      </w:rPr>
    </w:pPr>
    <w:r w:rsidRPr="00252543">
      <w:rPr>
        <w:rFonts w:ascii="Times New Roman" w:hAnsi="Times New Roman" w:cs="Times New Roman"/>
        <w:i/>
        <w:sz w:val="20"/>
        <w:szCs w:val="20"/>
      </w:rPr>
      <w:t xml:space="preserve">Mun. ORADEA, </w:t>
    </w:r>
    <w:r w:rsidR="00694FA0" w:rsidRPr="00694FA0">
      <w:rPr>
        <w:rFonts w:ascii="Times New Roman" w:hAnsi="Times New Roman" w:cs="Times New Roman"/>
        <w:i/>
        <w:sz w:val="20"/>
        <w:szCs w:val="20"/>
      </w:rPr>
      <w:t xml:space="preserve">Str. Sovata, nr. 31, bloc PB 10, </w:t>
    </w:r>
    <w:r w:rsidR="00694FA0">
      <w:rPr>
        <w:rFonts w:ascii="Times New Roman" w:hAnsi="Times New Roman" w:cs="Times New Roman"/>
        <w:i/>
        <w:sz w:val="20"/>
        <w:szCs w:val="20"/>
      </w:rPr>
      <w:t>A</w:t>
    </w:r>
    <w:r w:rsidR="00694FA0" w:rsidRPr="00694FA0">
      <w:rPr>
        <w:rFonts w:ascii="Times New Roman" w:hAnsi="Times New Roman" w:cs="Times New Roman"/>
        <w:i/>
        <w:sz w:val="20"/>
        <w:szCs w:val="20"/>
      </w:rPr>
      <w:t>p.3</w:t>
    </w:r>
    <w:r w:rsidRPr="00252543">
      <w:rPr>
        <w:rFonts w:ascii="Times New Roman" w:hAnsi="Times New Roman" w:cs="Times New Roman"/>
        <w:i/>
        <w:sz w:val="20"/>
        <w:szCs w:val="20"/>
      </w:rPr>
      <w:t xml:space="preserve">, Jud. Bihor, România, cod </w:t>
    </w:r>
    <w:proofErr w:type="spellStart"/>
    <w:r w:rsidRPr="00252543">
      <w:rPr>
        <w:rFonts w:ascii="Times New Roman" w:hAnsi="Times New Roman" w:cs="Times New Roman"/>
        <w:i/>
        <w:sz w:val="20"/>
        <w:szCs w:val="20"/>
      </w:rPr>
      <w:t>poştal</w:t>
    </w:r>
    <w:proofErr w:type="spellEnd"/>
    <w:r w:rsidRPr="00252543">
      <w:rPr>
        <w:rFonts w:ascii="Times New Roman" w:hAnsi="Times New Roman" w:cs="Times New Roman"/>
        <w:i/>
        <w:sz w:val="20"/>
        <w:szCs w:val="20"/>
      </w:rPr>
      <w:t xml:space="preserve"> </w:t>
    </w:r>
    <w:r w:rsidR="00694FA0" w:rsidRPr="00694FA0">
      <w:rPr>
        <w:rFonts w:ascii="Times New Roman" w:hAnsi="Times New Roman" w:cs="Times New Roman"/>
        <w:i/>
        <w:sz w:val="20"/>
        <w:szCs w:val="20"/>
      </w:rPr>
      <w:t>410298</w:t>
    </w:r>
  </w:p>
  <w:p w14:paraId="4CE4D888" w14:textId="0E0FE4FB" w:rsidR="00B6530C" w:rsidRPr="00252543" w:rsidRDefault="00694FA0" w:rsidP="00B6530C">
    <w:pPr>
      <w:pStyle w:val="Subsol"/>
      <w:tabs>
        <w:tab w:val="left" w:pos="660"/>
        <w:tab w:val="center" w:pos="4693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Contact</w:t>
    </w:r>
    <w:r>
      <w:rPr>
        <w:rFonts w:ascii="Times New Roman" w:hAnsi="Times New Roman" w:cs="Times New Roman"/>
        <w:sz w:val="20"/>
        <w:szCs w:val="20"/>
        <w:lang w:val="en-US"/>
      </w:rPr>
      <w:t xml:space="preserve">: </w:t>
    </w:r>
    <w:r w:rsidRPr="00694FA0">
      <w:rPr>
        <w:rFonts w:ascii="Times New Roman" w:hAnsi="Times New Roman" w:cs="Times New Roman"/>
        <w:sz w:val="20"/>
        <w:szCs w:val="20"/>
      </w:rPr>
      <w:t>+40740495557</w:t>
    </w:r>
    <w:r>
      <w:rPr>
        <w:rFonts w:ascii="Times New Roman" w:hAnsi="Times New Roman" w:cs="Times New Roman"/>
        <w:sz w:val="20"/>
        <w:szCs w:val="20"/>
      </w:rPr>
      <w:t xml:space="preserve"> / </w:t>
    </w:r>
    <w:hyperlink r:id="rId1" w:history="1">
      <w:r w:rsidRPr="000B3BC6">
        <w:rPr>
          <w:rStyle w:val="Hyperlink"/>
          <w:rFonts w:ascii="Times New Roman" w:hAnsi="Times New Roman" w:cs="Times New Roman"/>
          <w:sz w:val="20"/>
          <w:szCs w:val="20"/>
        </w:rPr>
        <w:t>www.sinca.org</w:t>
      </w:r>
    </w:hyperlink>
    <w:r>
      <w:rPr>
        <w:rFonts w:ascii="Times New Roman" w:hAnsi="Times New Roman" w:cs="Times New Roman"/>
        <w:sz w:val="20"/>
        <w:szCs w:val="20"/>
      </w:rPr>
      <w:t xml:space="preserve"> / </w:t>
    </w:r>
    <w:hyperlink r:id="rId2" w:history="1">
      <w:r w:rsidRPr="000B3BC6">
        <w:rPr>
          <w:rStyle w:val="Hyperlink"/>
          <w:rFonts w:ascii="Times New Roman" w:hAnsi="Times New Roman" w:cs="Times New Roman"/>
          <w:sz w:val="20"/>
          <w:szCs w:val="20"/>
        </w:rPr>
        <w:t>contact@sinca.org</w:t>
      </w:r>
    </w:hyperlink>
    <w:r>
      <w:rPr>
        <w:rFonts w:ascii="Times New Roman" w:hAnsi="Times New Roman" w:cs="Times New Roman"/>
        <w:sz w:val="20"/>
        <w:szCs w:val="20"/>
      </w:rPr>
      <w:t xml:space="preserve">  </w:t>
    </w:r>
  </w:p>
  <w:p w14:paraId="0253A7C9" w14:textId="77777777" w:rsidR="00B6530C" w:rsidRPr="00BC6BC0" w:rsidRDefault="00B6530C" w:rsidP="00B6530C">
    <w:pPr>
      <w:pStyle w:val="Subsol"/>
      <w:tabs>
        <w:tab w:val="left" w:pos="660"/>
        <w:tab w:val="center" w:pos="4693"/>
      </w:tabs>
      <w:ind w:left="708"/>
      <w:jc w:val="center"/>
      <w:rPr>
        <w:rFonts w:ascii="Times New Roman" w:hAnsi="Times New Roman" w:cs="Times New Roman"/>
        <w:sz w:val="20"/>
        <w:szCs w:val="20"/>
      </w:rPr>
    </w:pPr>
  </w:p>
  <w:p w14:paraId="7AF6C352" w14:textId="3079BEF9" w:rsidR="00B6530C" w:rsidRPr="00B6530C" w:rsidRDefault="00B6530C" w:rsidP="00B6530C">
    <w:pPr>
      <w:pStyle w:val="Subsol"/>
      <w:jc w:val="center"/>
      <w:rPr>
        <w:rFonts w:ascii="Times New Roman" w:hAnsi="Times New Roman" w:cs="Times New Roman"/>
        <w:szCs w:val="24"/>
      </w:rPr>
    </w:pPr>
    <w:r w:rsidRPr="00BC6BC0">
      <w:rPr>
        <w:rFonts w:ascii="Times New Roman" w:hAnsi="Times New Roman" w:cs="Times New Roman"/>
        <w:szCs w:val="24"/>
      </w:rPr>
      <w:fldChar w:fldCharType="begin"/>
    </w:r>
    <w:r w:rsidRPr="00BC6BC0">
      <w:rPr>
        <w:rFonts w:ascii="Times New Roman" w:hAnsi="Times New Roman" w:cs="Times New Roman"/>
        <w:szCs w:val="24"/>
      </w:rPr>
      <w:instrText xml:space="preserve"> PAGE </w:instrText>
    </w:r>
    <w:r w:rsidRPr="00BC6BC0">
      <w:rPr>
        <w:rFonts w:ascii="Times New Roman" w:hAnsi="Times New Roman" w:cs="Times New Roman"/>
        <w:szCs w:val="24"/>
      </w:rPr>
      <w:fldChar w:fldCharType="separate"/>
    </w:r>
    <w:r>
      <w:rPr>
        <w:rFonts w:ascii="Times New Roman" w:hAnsi="Times New Roman" w:cs="Times New Roman"/>
        <w:szCs w:val="24"/>
      </w:rPr>
      <w:t>1</w:t>
    </w:r>
    <w:r w:rsidRPr="00BC6BC0">
      <w:rPr>
        <w:rFonts w:ascii="Times New Roman" w:hAnsi="Times New Roman" w:cs="Times New Roman"/>
        <w:szCs w:val="24"/>
      </w:rPr>
      <w:fldChar w:fldCharType="end"/>
    </w:r>
    <w:r w:rsidRPr="00BC6BC0">
      <w:rPr>
        <w:rFonts w:ascii="Times New Roman" w:hAnsi="Times New Roman" w:cs="Times New Roman"/>
        <w:szCs w:val="24"/>
      </w:rPr>
      <w:t xml:space="preserve"> din </w:t>
    </w:r>
    <w:r w:rsidRPr="00BC6BC0">
      <w:rPr>
        <w:rFonts w:ascii="Times New Roman" w:hAnsi="Times New Roman" w:cs="Times New Roman"/>
        <w:szCs w:val="24"/>
      </w:rPr>
      <w:fldChar w:fldCharType="begin"/>
    </w:r>
    <w:r w:rsidRPr="00BC6BC0">
      <w:rPr>
        <w:rFonts w:ascii="Times New Roman" w:hAnsi="Times New Roman" w:cs="Times New Roman"/>
        <w:szCs w:val="24"/>
      </w:rPr>
      <w:instrText xml:space="preserve"> NUMPAGES </w:instrText>
    </w:r>
    <w:r w:rsidRPr="00BC6BC0">
      <w:rPr>
        <w:rFonts w:ascii="Times New Roman" w:hAnsi="Times New Roman" w:cs="Times New Roman"/>
        <w:szCs w:val="24"/>
      </w:rPr>
      <w:fldChar w:fldCharType="separate"/>
    </w:r>
    <w:r>
      <w:rPr>
        <w:rFonts w:ascii="Times New Roman" w:hAnsi="Times New Roman" w:cs="Times New Roman"/>
        <w:szCs w:val="24"/>
      </w:rPr>
      <w:t>3</w:t>
    </w:r>
    <w:r w:rsidRPr="00BC6BC0">
      <w:rPr>
        <w:rFonts w:ascii="Times New Roman" w:hAnsi="Times New Roman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75F7" w14:textId="77777777" w:rsidR="00702127" w:rsidRDefault="00702127" w:rsidP="006E76D8">
      <w:pPr>
        <w:spacing w:after="0" w:line="240" w:lineRule="auto"/>
      </w:pPr>
      <w:r>
        <w:separator/>
      </w:r>
    </w:p>
  </w:footnote>
  <w:footnote w:type="continuationSeparator" w:id="0">
    <w:p w14:paraId="7461C5EA" w14:textId="77777777" w:rsidR="00702127" w:rsidRDefault="00702127" w:rsidP="006E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FB97" w14:textId="3C3F877D" w:rsidR="00FD0537" w:rsidRPr="001E5C80" w:rsidRDefault="00FD0537" w:rsidP="00FD0537">
    <w:pPr>
      <w:suppressAutoHyphens w:val="0"/>
      <w:spacing w:after="0" w:line="240" w:lineRule="auto"/>
      <w:ind w:firstLine="426"/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</w:pPr>
    <w:r>
      <w:rPr>
        <w:noProof/>
        <w:color w:val="2A2D2E"/>
      </w:rPr>
      <w:drawing>
        <wp:anchor distT="0" distB="0" distL="114300" distR="114300" simplePos="0" relativeHeight="251657216" behindDoc="0" locked="0" layoutInCell="1" allowOverlap="1" wp14:anchorId="03724605" wp14:editId="67E68F98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10606" cy="716280"/>
          <wp:effectExtent l="0" t="0" r="0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06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DA8309C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5" type="#_x0000_t202" style="position:absolute;left:0;text-align:left;margin-left:398.65pt;margin-top:-.85pt;width:100.05pt;height:64.7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<v:textbox style="mso-next-textbox:#Casetă text 2;mso-fit-shape-to-text:t">
            <w:txbxContent>
              <w:p w14:paraId="6EAD9BF4" w14:textId="4885073A" w:rsidR="00FD0537" w:rsidRPr="001E5C80" w:rsidRDefault="00FD0537" w:rsidP="00FD0537">
                <w:pPr>
                  <w:suppressAutoHyphens w:val="0"/>
                  <w:spacing w:after="0" w:line="240" w:lineRule="auto"/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</w:pPr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 xml:space="preserve">Exemplar </w:t>
                </w:r>
                <w:proofErr w:type="gramStart"/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nr.</w:t>
                </w:r>
                <w:r w:rsidR="005C0979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_</w:t>
                </w:r>
                <w:proofErr w:type="gramEnd"/>
                <w:r w:rsidR="005C0979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____</w:t>
                </w:r>
              </w:p>
              <w:p w14:paraId="2BAA8659" w14:textId="6FB9B37B" w:rsidR="00FD0537" w:rsidRPr="005C0979" w:rsidRDefault="00FD0537" w:rsidP="00FD0537">
                <w:pPr>
                  <w:spacing w:after="0" w:line="240" w:lineRule="auto"/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</w:pP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 xml:space="preserve">Nr. </w:t>
                </w: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ab/>
                </w:r>
                <w:r w:rsidR="00014804"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>_________</w:t>
                </w:r>
              </w:p>
              <w:p w14:paraId="61F5384E" w14:textId="0809BFD6" w:rsidR="00FD0537" w:rsidRPr="005C0979" w:rsidRDefault="00FD0537" w:rsidP="00FD0537">
                <w:pPr>
                  <w:spacing w:after="0" w:line="240" w:lineRule="auto"/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</w:pP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 xml:space="preserve">Data </w:t>
                </w: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ab/>
                </w:r>
                <w:r w:rsidR="00014804"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>_________</w:t>
                </w:r>
              </w:p>
              <w:p w14:paraId="5F12DE8B" w14:textId="402D085C" w:rsidR="00FD0537" w:rsidRPr="005C0979" w:rsidRDefault="00FD0537" w:rsidP="00FD0537">
                <w:pPr>
                  <w:spacing w:after="0" w:line="240" w:lineRule="auto"/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</w:pP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 xml:space="preserve">Mun. </w:t>
                </w:r>
                <w:r w:rsidRPr="005C0979">
                  <w:rPr>
                    <w:rFonts w:ascii="Times New Roman" w:eastAsia="Calibri" w:hAnsi="Times New Roman" w:cs="Times New Roman"/>
                    <w:color w:val="FFFFFF" w:themeColor="background1"/>
                    <w:kern w:val="0"/>
                    <w:sz w:val="20"/>
                    <w:szCs w:val="20"/>
                    <w:lang w:val="en-US" w:eastAsia="en-US"/>
                  </w:rPr>
                  <w:tab/>
                  <w:t>Oradea</w:t>
                </w:r>
              </w:p>
              <w:p w14:paraId="1AA67FA7" w14:textId="007BDD73" w:rsidR="00FD0537" w:rsidRDefault="00FD0537" w:rsidP="00FD0537">
                <w:pPr>
                  <w:spacing w:after="0" w:line="240" w:lineRule="auto"/>
                </w:pPr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N</w:t>
                </w:r>
                <w:r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r.</w:t>
                </w:r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 xml:space="preserve"> de </w:t>
                </w:r>
                <w:proofErr w:type="spellStart"/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exemplare</w:t>
                </w:r>
                <w:proofErr w:type="spellEnd"/>
                <w:r w:rsidRPr="001E5C80">
                  <w:rPr>
                    <w:rFonts w:ascii="Times New Roman" w:eastAsia="Calibri" w:hAnsi="Times New Roman" w:cs="Times New Roman"/>
                    <w:kern w:val="0"/>
                    <w:sz w:val="20"/>
                    <w:szCs w:val="20"/>
                    <w:lang w:val="en-US" w:eastAsia="en-US"/>
                  </w:rPr>
                  <w:t>: 2</w:t>
                </w:r>
              </w:p>
            </w:txbxContent>
          </v:textbox>
          <w10:wrap type="square"/>
        </v:shape>
      </w:pict>
    </w:r>
    <w:r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 xml:space="preserve">             </w:t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 xml:space="preserve">FUNDAȚIA ȘINCA </w:t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kern w:val="0"/>
        <w:sz w:val="24"/>
        <w:szCs w:val="24"/>
        <w:lang w:val="en-US" w:eastAsia="en-US"/>
      </w:rPr>
      <w:tab/>
    </w:r>
    <w:r w:rsidRPr="001E5C80">
      <w:rPr>
        <w:rFonts w:ascii="Times New Roman" w:eastAsia="Calibri" w:hAnsi="Times New Roman" w:cs="Times New Roman"/>
        <w:b/>
        <w:bCs/>
        <w:i/>
        <w:iCs/>
        <w:kern w:val="0"/>
        <w:sz w:val="24"/>
        <w:szCs w:val="24"/>
        <w:lang w:val="en-US" w:eastAsia="en-US"/>
      </w:rPr>
      <w:t xml:space="preserve">       </w:t>
    </w:r>
    <w:r>
      <w:rPr>
        <w:rFonts w:ascii="Times New Roman" w:eastAsia="Calibri" w:hAnsi="Times New Roman" w:cs="Times New Roman"/>
        <w:b/>
        <w:bCs/>
        <w:i/>
        <w:iCs/>
        <w:kern w:val="0"/>
        <w:sz w:val="24"/>
        <w:szCs w:val="24"/>
        <w:lang w:val="en-US" w:eastAsia="en-US"/>
      </w:rPr>
      <w:t xml:space="preserve">            </w:t>
    </w:r>
  </w:p>
  <w:p w14:paraId="3ED2B097" w14:textId="4B4AE35D" w:rsidR="00FD0537" w:rsidRPr="001E5C80" w:rsidRDefault="00FD0537" w:rsidP="00FD0537">
    <w:pPr>
      <w:tabs>
        <w:tab w:val="center" w:pos="4536"/>
      </w:tabs>
      <w:suppressAutoHyphens w:val="0"/>
      <w:spacing w:after="0" w:line="240" w:lineRule="auto"/>
      <w:ind w:firstLine="426"/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</w:pP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       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ORADEA, </w:t>
    </w:r>
    <w:bookmarkStart w:id="0" w:name="_Hlk77231203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Str. </w:t>
    </w:r>
    <w:proofErr w:type="spellStart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Sovata</w:t>
    </w:r>
    <w:proofErr w:type="spellEnd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, nr. 31, 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bloc PB 10,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ap.3, Jud. Bihor,</w:t>
    </w:r>
    <w:bookmarkEnd w:id="0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</w:t>
    </w:r>
    <w:proofErr w:type="spellStart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România</w:t>
    </w:r>
    <w:proofErr w:type="spellEnd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[</w:t>
    </w:r>
    <w:bookmarkStart w:id="1" w:name="_Hlk121327752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410298</w:t>
    </w:r>
    <w:bookmarkEnd w:id="1"/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]  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            </w:t>
    </w:r>
  </w:p>
  <w:p w14:paraId="33CD5770" w14:textId="4A7D1A65" w:rsidR="00FD0537" w:rsidRPr="001E5C80" w:rsidRDefault="00FD0537" w:rsidP="00FD0537">
    <w:pPr>
      <w:tabs>
        <w:tab w:val="center" w:pos="4536"/>
      </w:tabs>
      <w:suppressAutoHyphens w:val="0"/>
      <w:spacing w:after="0" w:line="240" w:lineRule="auto"/>
      <w:ind w:firstLine="426"/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</w:pP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       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CIF 9594276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  <w:t xml:space="preserve">        </w:t>
    </w:r>
  </w:p>
  <w:p w14:paraId="67A04192" w14:textId="6F122DAB" w:rsidR="00FD0537" w:rsidRPr="001E5C80" w:rsidRDefault="00FD0537" w:rsidP="00FD0537">
    <w:pPr>
      <w:tabs>
        <w:tab w:val="center" w:pos="4536"/>
      </w:tabs>
      <w:suppressAutoHyphens w:val="0"/>
      <w:spacing w:after="0" w:line="240" w:lineRule="auto"/>
      <w:ind w:firstLine="426"/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</w:pP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       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BANCA TRANSILVANIA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  <w:t xml:space="preserve">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</w:p>
  <w:p w14:paraId="0A006EBC" w14:textId="635B1CD4" w:rsidR="00FD0537" w:rsidRPr="001E5C80" w:rsidRDefault="00FD0537" w:rsidP="00FD0537">
    <w:pPr>
      <w:tabs>
        <w:tab w:val="center" w:pos="4536"/>
      </w:tabs>
      <w:suppressAutoHyphens w:val="0"/>
      <w:spacing w:after="0" w:line="240" w:lineRule="auto"/>
      <w:ind w:firstLine="426"/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</w:pP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 xml:space="preserve">        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IBAN [RON] RO</w:t>
    </w:r>
    <w:r w:rsidR="001C1FD5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23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BTRLRONCRT060991070</w:t>
    </w:r>
    <w:r w:rsidR="001C1FD5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2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ab/>
      <w:t xml:space="preserve">        </w:t>
    </w:r>
  </w:p>
  <w:p w14:paraId="4DA4DCF7" w14:textId="727EC473" w:rsidR="00FD0537" w:rsidRPr="001E5C80" w:rsidRDefault="001C1FD5" w:rsidP="001C1FD5">
    <w:pPr>
      <w:suppressAutoHyphens w:val="0"/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:lang w:val="en-US" w:eastAsia="en-US"/>
      </w:rPr>
    </w:pPr>
    <w:r>
      <w:rPr>
        <w:rFonts w:ascii="Times New Roman" w:eastAsia="Calibri" w:hAnsi="Times New Roman" w:cs="Times New Roman"/>
        <w:kern w:val="0"/>
        <w:sz w:val="24"/>
        <w:szCs w:val="24"/>
        <w:lang w:val="en-US" w:eastAsia="en-US"/>
      </w:rPr>
      <w:tab/>
      <w:t xml:space="preserve">         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IBAN [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EUR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] RO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70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BTRL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EUR</w:t>
    </w:r>
    <w:r w:rsidRPr="001E5C80"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CRT060991070</w:t>
    </w:r>
    <w:r>
      <w:rPr>
        <w:rFonts w:ascii="Times New Roman" w:eastAsia="Calibri" w:hAnsi="Times New Roman" w:cs="Times New Roman"/>
        <w:kern w:val="0"/>
        <w:sz w:val="20"/>
        <w:szCs w:val="20"/>
        <w:lang w:val="en-US" w:eastAsia="en-US"/>
      </w:rPr>
      <w:t>2</w:t>
    </w:r>
  </w:p>
  <w:p w14:paraId="0CC11E47" w14:textId="77777777" w:rsidR="006E76D8" w:rsidRPr="00FD0537" w:rsidRDefault="006E76D8" w:rsidP="00FD053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A53"/>
    <w:multiLevelType w:val="hybridMultilevel"/>
    <w:tmpl w:val="F05EE2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FD6"/>
    <w:rsid w:val="00014804"/>
    <w:rsid w:val="00036205"/>
    <w:rsid w:val="000715FF"/>
    <w:rsid w:val="000743F4"/>
    <w:rsid w:val="000B2C67"/>
    <w:rsid w:val="000B5B31"/>
    <w:rsid w:val="000C03D5"/>
    <w:rsid w:val="000C60AB"/>
    <w:rsid w:val="000F1237"/>
    <w:rsid w:val="00184129"/>
    <w:rsid w:val="001872AA"/>
    <w:rsid w:val="00196F33"/>
    <w:rsid w:val="001C17A2"/>
    <w:rsid w:val="001C1FD5"/>
    <w:rsid w:val="00200744"/>
    <w:rsid w:val="00206053"/>
    <w:rsid w:val="00223014"/>
    <w:rsid w:val="00252543"/>
    <w:rsid w:val="0026353A"/>
    <w:rsid w:val="00265A7C"/>
    <w:rsid w:val="00267BD4"/>
    <w:rsid w:val="002D70EF"/>
    <w:rsid w:val="002F7E0F"/>
    <w:rsid w:val="00341463"/>
    <w:rsid w:val="00341A5D"/>
    <w:rsid w:val="00343B7B"/>
    <w:rsid w:val="00353CDE"/>
    <w:rsid w:val="003B375C"/>
    <w:rsid w:val="003C31B7"/>
    <w:rsid w:val="004153C3"/>
    <w:rsid w:val="00440F02"/>
    <w:rsid w:val="0046316D"/>
    <w:rsid w:val="00465C9A"/>
    <w:rsid w:val="004A0A71"/>
    <w:rsid w:val="004F45F3"/>
    <w:rsid w:val="0052150D"/>
    <w:rsid w:val="00522F99"/>
    <w:rsid w:val="00523B64"/>
    <w:rsid w:val="00544E59"/>
    <w:rsid w:val="00562E02"/>
    <w:rsid w:val="005B0B62"/>
    <w:rsid w:val="005C0979"/>
    <w:rsid w:val="005F05BB"/>
    <w:rsid w:val="005F3529"/>
    <w:rsid w:val="005F5201"/>
    <w:rsid w:val="00604762"/>
    <w:rsid w:val="006310DB"/>
    <w:rsid w:val="00643AF4"/>
    <w:rsid w:val="00650120"/>
    <w:rsid w:val="0065149C"/>
    <w:rsid w:val="00670FD6"/>
    <w:rsid w:val="0067539D"/>
    <w:rsid w:val="00694FA0"/>
    <w:rsid w:val="006C5C01"/>
    <w:rsid w:val="006D12AD"/>
    <w:rsid w:val="006E51AC"/>
    <w:rsid w:val="006E76D8"/>
    <w:rsid w:val="00702127"/>
    <w:rsid w:val="00707F2F"/>
    <w:rsid w:val="00713E5E"/>
    <w:rsid w:val="0072624B"/>
    <w:rsid w:val="0079218D"/>
    <w:rsid w:val="0079373A"/>
    <w:rsid w:val="007B4A3F"/>
    <w:rsid w:val="007C11F7"/>
    <w:rsid w:val="0081525F"/>
    <w:rsid w:val="008604A2"/>
    <w:rsid w:val="00861B64"/>
    <w:rsid w:val="00874E45"/>
    <w:rsid w:val="008A62AB"/>
    <w:rsid w:val="008C70C6"/>
    <w:rsid w:val="008F2A90"/>
    <w:rsid w:val="00902F0D"/>
    <w:rsid w:val="00916EC6"/>
    <w:rsid w:val="009341DE"/>
    <w:rsid w:val="009349F0"/>
    <w:rsid w:val="009474D5"/>
    <w:rsid w:val="009630F2"/>
    <w:rsid w:val="00976D6C"/>
    <w:rsid w:val="00992CD6"/>
    <w:rsid w:val="009B36E1"/>
    <w:rsid w:val="00A04E6C"/>
    <w:rsid w:val="00A4622D"/>
    <w:rsid w:val="00A46FA4"/>
    <w:rsid w:val="00A57330"/>
    <w:rsid w:val="00A70F2A"/>
    <w:rsid w:val="00A75075"/>
    <w:rsid w:val="00AB6D7F"/>
    <w:rsid w:val="00AF4402"/>
    <w:rsid w:val="00B10F89"/>
    <w:rsid w:val="00B13435"/>
    <w:rsid w:val="00B62EBA"/>
    <w:rsid w:val="00B6343E"/>
    <w:rsid w:val="00B6530C"/>
    <w:rsid w:val="00BD2D73"/>
    <w:rsid w:val="00BE1336"/>
    <w:rsid w:val="00C37095"/>
    <w:rsid w:val="00C81ACD"/>
    <w:rsid w:val="00CC2687"/>
    <w:rsid w:val="00CC705A"/>
    <w:rsid w:val="00CE316E"/>
    <w:rsid w:val="00D00DEE"/>
    <w:rsid w:val="00D060D0"/>
    <w:rsid w:val="00D47364"/>
    <w:rsid w:val="00D52A67"/>
    <w:rsid w:val="00D75A6B"/>
    <w:rsid w:val="00D96DD6"/>
    <w:rsid w:val="00E13768"/>
    <w:rsid w:val="00E56D3A"/>
    <w:rsid w:val="00E7486F"/>
    <w:rsid w:val="00E81E37"/>
    <w:rsid w:val="00F0123E"/>
    <w:rsid w:val="00F152B6"/>
    <w:rsid w:val="00F55BAF"/>
    <w:rsid w:val="00F60A6F"/>
    <w:rsid w:val="00F77B24"/>
    <w:rsid w:val="00F9439C"/>
    <w:rsid w:val="00FB0EE5"/>
    <w:rsid w:val="00FC6822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6FCB10"/>
  <w15:docId w15:val="{751F3D78-E0B6-6940-85B1-39A4EF1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6E7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E76D8"/>
    <w:rPr>
      <w:rFonts w:ascii="Calibri" w:eastAsia="SimSun" w:hAnsi="Calibri" w:cs="Calibri"/>
      <w:kern w:val="1"/>
      <w:sz w:val="22"/>
      <w:szCs w:val="22"/>
      <w:lang w:val="ro-RO" w:eastAsia="ar-SA"/>
    </w:rPr>
  </w:style>
  <w:style w:type="paragraph" w:styleId="Subsol">
    <w:name w:val="footer"/>
    <w:basedOn w:val="Normal"/>
    <w:link w:val="SubsolCaracter"/>
    <w:uiPriority w:val="99"/>
    <w:unhideWhenUsed/>
    <w:rsid w:val="006E7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E76D8"/>
    <w:rPr>
      <w:rFonts w:ascii="Calibri" w:eastAsia="SimSun" w:hAnsi="Calibri" w:cs="Calibri"/>
      <w:kern w:val="1"/>
      <w:sz w:val="22"/>
      <w:szCs w:val="22"/>
      <w:lang w:val="ro-RO" w:eastAsia="ar-SA"/>
    </w:rPr>
  </w:style>
  <w:style w:type="table" w:styleId="Tabelgril">
    <w:name w:val="Table Grid"/>
    <w:basedOn w:val="TabelNormal"/>
    <w:uiPriority w:val="59"/>
    <w:rsid w:val="00B6530C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B6530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9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inca.org" TargetMode="External"/><Relationship Id="rId1" Type="http://schemas.openxmlformats.org/officeDocument/2006/relationships/hyperlink" Target="http://www.sin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4524</TotalTime>
  <Pages>2</Pages>
  <Words>621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bizexpert</dc:creator>
  <cp:lastModifiedBy>George Marius Șinca</cp:lastModifiedBy>
  <cp:revision>33</cp:revision>
  <cp:lastPrinted>2015-01-09T09:27:00Z</cp:lastPrinted>
  <dcterms:created xsi:type="dcterms:W3CDTF">2021-09-23T07:16:00Z</dcterms:created>
  <dcterms:modified xsi:type="dcterms:W3CDTF">2022-12-27T18:42:00Z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